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4" w14:textId="5C5A19F6" w:rsidR="00992E96" w:rsidRPr="007850BE" w:rsidRDefault="00CD0516" w:rsidP="007850BE">
      <w:pPr>
        <w:pStyle w:val="LGAItemNoHeading"/>
        <w:spacing w:before="240"/>
        <w:rPr>
          <w:rFonts w:ascii="Arial" w:hAnsi="Arial" w:cs="Arial"/>
          <w:sz w:val="28"/>
          <w:szCs w:val="28"/>
        </w:rPr>
      </w:pPr>
      <w:r>
        <w:rPr>
          <w:rFonts w:ascii="Arial" w:hAnsi="Arial" w:cs="Arial"/>
          <w:sz w:val="28"/>
          <w:szCs w:val="28"/>
        </w:rPr>
        <w:t>Consultation on Future Funding for Supported H</w:t>
      </w:r>
      <w:r w:rsidR="0087525B">
        <w:rPr>
          <w:rFonts w:ascii="Arial" w:hAnsi="Arial" w:cs="Arial"/>
          <w:sz w:val="28"/>
          <w:szCs w:val="28"/>
        </w:rPr>
        <w:t>ousing</w:t>
      </w: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18698CF5"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Pr>
          <w:rFonts w:ascii="Arial" w:hAnsi="Arial" w:cs="Arial"/>
          <w:szCs w:val="22"/>
        </w:rPr>
        <w:t xml:space="preserve"> </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51546CB9" w:rsidR="00992E96" w:rsidRPr="002B7817" w:rsidRDefault="002B7817" w:rsidP="00992E96">
      <w:pPr>
        <w:pStyle w:val="MainText"/>
        <w:spacing w:line="240" w:lineRule="auto"/>
        <w:rPr>
          <w:rFonts w:ascii="Arial" w:hAnsi="Arial" w:cs="Arial"/>
          <w:szCs w:val="22"/>
        </w:rPr>
      </w:pPr>
      <w:r>
        <w:rPr>
          <w:rFonts w:ascii="Arial" w:hAnsi="Arial" w:cs="Arial"/>
          <w:szCs w:val="22"/>
        </w:rPr>
        <w:t>The report sets out the current Government position on the future funding of supported housing and outlines some of the key questions in the consultation for a member steer.</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87525B">
        <w:tc>
          <w:tcPr>
            <w:tcW w:w="9157" w:type="dxa"/>
          </w:tcPr>
          <w:p w14:paraId="3E83226F" w14:textId="205212C3" w:rsidR="00992E96" w:rsidRPr="0021114E" w:rsidRDefault="00992E96" w:rsidP="0087525B">
            <w:pPr>
              <w:pStyle w:val="MainText"/>
              <w:spacing w:line="240" w:lineRule="auto"/>
              <w:rPr>
                <w:rFonts w:ascii="Arial" w:hAnsi="Arial" w:cs="Arial"/>
                <w:b/>
                <w:szCs w:val="22"/>
              </w:rPr>
            </w:pPr>
          </w:p>
          <w:p w14:paraId="3E832270" w14:textId="0CB63339" w:rsidR="00992E96" w:rsidRDefault="00992E96" w:rsidP="0087525B">
            <w:pPr>
              <w:pStyle w:val="MainText"/>
              <w:spacing w:line="240" w:lineRule="auto"/>
              <w:rPr>
                <w:rFonts w:ascii="Arial" w:hAnsi="Arial" w:cs="Arial"/>
                <w:b/>
                <w:szCs w:val="22"/>
              </w:rPr>
            </w:pPr>
            <w:r w:rsidRPr="0021114E">
              <w:rPr>
                <w:rFonts w:ascii="Arial" w:hAnsi="Arial" w:cs="Arial"/>
                <w:b/>
                <w:szCs w:val="22"/>
              </w:rPr>
              <w:t>Recommendation</w:t>
            </w:r>
            <w:r w:rsidR="00CD0516">
              <w:rPr>
                <w:rFonts w:ascii="Arial" w:hAnsi="Arial" w:cs="Arial"/>
                <w:b/>
                <w:szCs w:val="22"/>
              </w:rPr>
              <w:t>s</w:t>
            </w:r>
            <w:r w:rsidR="002B7817">
              <w:rPr>
                <w:rFonts w:ascii="Arial" w:hAnsi="Arial" w:cs="Arial"/>
                <w:b/>
                <w:szCs w:val="22"/>
              </w:rPr>
              <w:t xml:space="preserve"> </w:t>
            </w:r>
          </w:p>
          <w:p w14:paraId="3E832271" w14:textId="77777777" w:rsidR="00992E96" w:rsidRPr="0021114E" w:rsidRDefault="00992E96" w:rsidP="0087525B">
            <w:pPr>
              <w:pStyle w:val="MainText"/>
              <w:spacing w:line="240" w:lineRule="auto"/>
              <w:rPr>
                <w:rFonts w:ascii="Arial" w:hAnsi="Arial" w:cs="Arial"/>
                <w:szCs w:val="22"/>
              </w:rPr>
            </w:pPr>
          </w:p>
          <w:p w14:paraId="3E832272" w14:textId="48135AC6" w:rsidR="00992E96" w:rsidRDefault="00992E96" w:rsidP="0087525B">
            <w:pPr>
              <w:pStyle w:val="MainText"/>
              <w:spacing w:line="240" w:lineRule="auto"/>
              <w:rPr>
                <w:rFonts w:ascii="Arial" w:hAnsi="Arial" w:cs="Arial"/>
                <w:szCs w:val="22"/>
              </w:rPr>
            </w:pPr>
            <w:r>
              <w:rPr>
                <w:rFonts w:ascii="Arial" w:hAnsi="Arial" w:cs="Arial"/>
                <w:szCs w:val="22"/>
              </w:rPr>
              <w:t xml:space="preserve">That the </w:t>
            </w:r>
            <w:r w:rsidR="002B7817">
              <w:rPr>
                <w:rFonts w:ascii="Arial" w:hAnsi="Arial" w:cs="Arial"/>
                <w:szCs w:val="22"/>
              </w:rPr>
              <w:t>Board provides a steer on the following questions to help inform the LGA response to the supported housing consultation:</w:t>
            </w:r>
          </w:p>
          <w:p w14:paraId="4BF92C55" w14:textId="77777777" w:rsidR="002B7817" w:rsidRPr="002B7817" w:rsidRDefault="002B7817" w:rsidP="002B7817">
            <w:pPr>
              <w:pStyle w:val="ListParagraph"/>
              <w:rPr>
                <w:rFonts w:ascii="Arial" w:hAnsi="Arial" w:cs="Arial"/>
                <w:szCs w:val="22"/>
              </w:rPr>
            </w:pPr>
          </w:p>
          <w:p w14:paraId="7714B23B" w14:textId="77777777" w:rsidR="002B7817" w:rsidRPr="001F2306" w:rsidRDefault="002B7817" w:rsidP="001F2306">
            <w:pPr>
              <w:pStyle w:val="ListParagraph"/>
              <w:numPr>
                <w:ilvl w:val="0"/>
                <w:numId w:val="8"/>
              </w:numPr>
              <w:rPr>
                <w:rFonts w:ascii="Arial" w:hAnsi="Arial" w:cs="Arial"/>
                <w:szCs w:val="22"/>
              </w:rPr>
            </w:pPr>
            <w:r w:rsidRPr="001F2306">
              <w:rPr>
                <w:rFonts w:ascii="Arial" w:hAnsi="Arial" w:cs="Arial"/>
                <w:iCs/>
                <w:szCs w:val="22"/>
              </w:rPr>
              <w:t>Does the Board have a view on the practicalities of sharing the top-up funding across service and organisational boundaries?</w:t>
            </w:r>
          </w:p>
          <w:p w14:paraId="08E5106D" w14:textId="70067AF7" w:rsidR="002B7817" w:rsidRPr="001F2306" w:rsidRDefault="002B7817" w:rsidP="001F2306">
            <w:pPr>
              <w:pStyle w:val="ListParagraph"/>
              <w:numPr>
                <w:ilvl w:val="0"/>
                <w:numId w:val="8"/>
              </w:numPr>
              <w:rPr>
                <w:rFonts w:ascii="Arial" w:hAnsi="Arial" w:cs="Arial"/>
                <w:szCs w:val="22"/>
              </w:rPr>
            </w:pPr>
            <w:r w:rsidRPr="001F2306">
              <w:rPr>
                <w:rFonts w:ascii="Arial" w:hAnsi="Arial" w:cs="Arial"/>
                <w:iCs/>
                <w:szCs w:val="22"/>
              </w:rPr>
              <w:t xml:space="preserve">Is the Board aware of any eligible groups not covered by existing statute? Does the Board believe there is a risk that local allocation of funding by councils will not match local need for supported housing across all eligible groups? </w:t>
            </w:r>
          </w:p>
          <w:p w14:paraId="4829F889" w14:textId="59EA8B37" w:rsidR="002B7817" w:rsidRPr="001F2306" w:rsidRDefault="002B7817" w:rsidP="001F2306">
            <w:pPr>
              <w:pStyle w:val="MainText"/>
              <w:numPr>
                <w:ilvl w:val="0"/>
                <w:numId w:val="8"/>
              </w:numPr>
              <w:spacing w:line="240" w:lineRule="auto"/>
              <w:rPr>
                <w:rFonts w:ascii="Arial" w:hAnsi="Arial" w:cs="Arial"/>
                <w:szCs w:val="22"/>
              </w:rPr>
            </w:pPr>
            <w:r w:rsidRPr="001F2306">
              <w:rPr>
                <w:rFonts w:ascii="Arial" w:hAnsi="Arial" w:cs="Arial"/>
                <w:iCs/>
                <w:szCs w:val="22"/>
              </w:rPr>
              <w:t>How can a balance be struck between local flexibility and provider/developer certainty and simplicity?</w:t>
            </w:r>
          </w:p>
          <w:p w14:paraId="484716B9" w14:textId="6A3F8D13" w:rsidR="002B7817" w:rsidRPr="001F2306" w:rsidRDefault="002B7817" w:rsidP="001F2306">
            <w:pPr>
              <w:pStyle w:val="MainText"/>
              <w:numPr>
                <w:ilvl w:val="0"/>
                <w:numId w:val="8"/>
              </w:numPr>
              <w:spacing w:line="240" w:lineRule="auto"/>
              <w:rPr>
                <w:rFonts w:ascii="Arial" w:hAnsi="Arial" w:cs="Arial"/>
                <w:szCs w:val="22"/>
              </w:rPr>
            </w:pPr>
            <w:r w:rsidRPr="001F2306">
              <w:rPr>
                <w:rFonts w:ascii="Arial" w:hAnsi="Arial" w:cs="Arial"/>
                <w:iCs/>
                <w:szCs w:val="22"/>
              </w:rPr>
              <w:t>What transitional arrangements might be helpful in supporting the transition to the new regime?</w:t>
            </w:r>
          </w:p>
          <w:p w14:paraId="0B5A34DB" w14:textId="51913DB5" w:rsidR="002B7817" w:rsidRPr="001F2306" w:rsidRDefault="002B7817" w:rsidP="001F2306">
            <w:pPr>
              <w:pStyle w:val="MainText"/>
              <w:numPr>
                <w:ilvl w:val="0"/>
                <w:numId w:val="8"/>
              </w:numPr>
              <w:spacing w:line="240" w:lineRule="auto"/>
              <w:rPr>
                <w:rFonts w:ascii="Arial" w:hAnsi="Arial" w:cs="Arial"/>
                <w:szCs w:val="22"/>
              </w:rPr>
            </w:pPr>
            <w:r w:rsidRPr="001F2306">
              <w:rPr>
                <w:rFonts w:ascii="Arial" w:hAnsi="Arial" w:cs="Arial"/>
                <w:iCs/>
                <w:szCs w:val="22"/>
              </w:rPr>
              <w:t>Do members of the Board have a view on how funding could be provided to enable to provision of short-term and emergency accommodation?</w:t>
            </w:r>
          </w:p>
          <w:p w14:paraId="3E832273" w14:textId="77777777" w:rsidR="00992E96" w:rsidRPr="0021114E" w:rsidRDefault="00992E96" w:rsidP="0087525B">
            <w:pPr>
              <w:pStyle w:val="MainText"/>
              <w:spacing w:line="240" w:lineRule="auto"/>
              <w:rPr>
                <w:rFonts w:ascii="Arial" w:hAnsi="Arial" w:cs="Arial"/>
                <w:szCs w:val="22"/>
              </w:rPr>
            </w:pPr>
          </w:p>
          <w:p w14:paraId="3E832275" w14:textId="3224B401" w:rsidR="00992E96" w:rsidRDefault="00992E96" w:rsidP="0087525B">
            <w:pPr>
              <w:pStyle w:val="MainText"/>
              <w:spacing w:line="240" w:lineRule="auto"/>
              <w:rPr>
                <w:rFonts w:ascii="Arial" w:hAnsi="Arial" w:cs="Arial"/>
                <w:b/>
                <w:szCs w:val="22"/>
              </w:rPr>
            </w:pPr>
            <w:r w:rsidRPr="0021114E">
              <w:rPr>
                <w:rFonts w:ascii="Arial" w:hAnsi="Arial" w:cs="Arial"/>
                <w:b/>
                <w:szCs w:val="22"/>
              </w:rPr>
              <w:t>Action</w:t>
            </w:r>
            <w:r w:rsidR="002B7817">
              <w:rPr>
                <w:rFonts w:ascii="Arial" w:hAnsi="Arial" w:cs="Arial"/>
                <w:b/>
                <w:szCs w:val="22"/>
              </w:rPr>
              <w:t xml:space="preserve"> </w:t>
            </w:r>
          </w:p>
          <w:p w14:paraId="451A62EE" w14:textId="77777777" w:rsidR="002B7817" w:rsidRPr="0021114E" w:rsidRDefault="002B7817" w:rsidP="0087525B">
            <w:pPr>
              <w:pStyle w:val="MainText"/>
              <w:spacing w:line="240" w:lineRule="auto"/>
              <w:rPr>
                <w:rFonts w:ascii="Arial" w:hAnsi="Arial" w:cs="Arial"/>
                <w:b/>
                <w:szCs w:val="22"/>
              </w:rPr>
            </w:pPr>
          </w:p>
          <w:p w14:paraId="3E832276" w14:textId="44D7DAD6" w:rsidR="00992E96" w:rsidRPr="0021114E" w:rsidRDefault="002B7817" w:rsidP="0087525B">
            <w:pPr>
              <w:pStyle w:val="MainText"/>
              <w:spacing w:line="240" w:lineRule="auto"/>
              <w:rPr>
                <w:rFonts w:ascii="Arial" w:hAnsi="Arial" w:cs="Arial"/>
                <w:szCs w:val="22"/>
              </w:rPr>
            </w:pPr>
            <w:r>
              <w:rPr>
                <w:rFonts w:ascii="Arial" w:hAnsi="Arial" w:cs="Arial"/>
                <w:szCs w:val="22"/>
              </w:rPr>
              <w:t>Officers will include the steer from members in the drafting of the LGA response to the consultation</w:t>
            </w:r>
            <w:r w:rsidR="00CD0516">
              <w:rPr>
                <w:rFonts w:ascii="Arial" w:hAnsi="Arial" w:cs="Arial"/>
                <w:szCs w:val="22"/>
              </w:rPr>
              <w:t>.</w:t>
            </w:r>
          </w:p>
          <w:p w14:paraId="3E832277" w14:textId="77777777" w:rsidR="00992E96" w:rsidRPr="0021114E" w:rsidRDefault="00992E96" w:rsidP="0087525B">
            <w:pPr>
              <w:pStyle w:val="MainText"/>
              <w:spacing w:line="240" w:lineRule="auto"/>
              <w:rPr>
                <w:rFonts w:ascii="Arial" w:hAnsi="Arial" w:cs="Arial"/>
                <w:b/>
                <w:szCs w:val="22"/>
              </w:rPr>
            </w:pPr>
          </w:p>
        </w:tc>
      </w:tr>
      <w:tr w:rsidR="002B7817" w:rsidRPr="0021114E" w14:paraId="65A6E1BA" w14:textId="77777777" w:rsidTr="0087525B">
        <w:tc>
          <w:tcPr>
            <w:tcW w:w="9157" w:type="dxa"/>
          </w:tcPr>
          <w:p w14:paraId="2E509D14" w14:textId="77777777" w:rsidR="002B7817" w:rsidRPr="0021114E" w:rsidRDefault="002B7817" w:rsidP="0087525B">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87525B">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1BFBF5FB" w:rsidR="00992E96" w:rsidRPr="00B27F61" w:rsidRDefault="002B7817" w:rsidP="0087525B">
            <w:pPr>
              <w:pStyle w:val="MainText"/>
              <w:spacing w:before="120" w:line="240" w:lineRule="auto"/>
              <w:rPr>
                <w:rFonts w:ascii="Arial" w:hAnsi="Arial" w:cs="Arial"/>
                <w:sz w:val="22"/>
                <w:szCs w:val="22"/>
              </w:rPr>
            </w:pPr>
            <w:r>
              <w:rPr>
                <w:rFonts w:ascii="Arial" w:hAnsi="Arial" w:cs="Arial"/>
                <w:sz w:val="22"/>
                <w:szCs w:val="22"/>
              </w:rPr>
              <w:t>Abigail Gallop</w:t>
            </w:r>
          </w:p>
        </w:tc>
      </w:tr>
      <w:tr w:rsidR="00992E96" w:rsidRPr="00B27F61" w14:paraId="3E832280" w14:textId="77777777" w:rsidTr="00992E96">
        <w:tc>
          <w:tcPr>
            <w:tcW w:w="2774" w:type="dxa"/>
          </w:tcPr>
          <w:p w14:paraId="3E83227E" w14:textId="77777777" w:rsidR="00992E96" w:rsidRPr="00B27F61" w:rsidRDefault="00992E96" w:rsidP="0087525B">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3F238DFC" w:rsidR="00992E96" w:rsidRPr="00B27F61" w:rsidRDefault="002B7817" w:rsidP="0087525B">
            <w:pPr>
              <w:pStyle w:val="MainText"/>
              <w:spacing w:before="120" w:line="240" w:lineRule="auto"/>
              <w:rPr>
                <w:rFonts w:ascii="Arial" w:hAnsi="Arial" w:cs="Arial"/>
                <w:sz w:val="22"/>
                <w:szCs w:val="22"/>
              </w:rPr>
            </w:pPr>
            <w:r>
              <w:rPr>
                <w:rFonts w:ascii="Arial" w:hAnsi="Arial" w:cs="Arial"/>
                <w:sz w:val="22"/>
                <w:szCs w:val="22"/>
              </w:rPr>
              <w:t>Senior Adviser</w:t>
            </w:r>
          </w:p>
        </w:tc>
      </w:tr>
      <w:tr w:rsidR="00992E96" w:rsidRPr="00B27F61" w14:paraId="3E832283" w14:textId="77777777" w:rsidTr="00992E96">
        <w:tc>
          <w:tcPr>
            <w:tcW w:w="2774" w:type="dxa"/>
          </w:tcPr>
          <w:p w14:paraId="3E832281" w14:textId="77777777" w:rsidR="00992E96" w:rsidRPr="00B27F61" w:rsidRDefault="00992E96" w:rsidP="0087525B">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04E9447A" w:rsidR="00992E96" w:rsidRPr="00B27F61" w:rsidRDefault="002B7817" w:rsidP="0087525B">
            <w:pPr>
              <w:pStyle w:val="MainText"/>
              <w:spacing w:before="120" w:line="240" w:lineRule="auto"/>
              <w:rPr>
                <w:rFonts w:ascii="Arial" w:hAnsi="Arial" w:cs="Arial"/>
                <w:sz w:val="22"/>
                <w:szCs w:val="22"/>
              </w:rPr>
            </w:pPr>
            <w:r>
              <w:rPr>
                <w:rFonts w:ascii="Arial" w:hAnsi="Arial" w:cs="Arial"/>
                <w:sz w:val="22"/>
                <w:szCs w:val="22"/>
              </w:rPr>
              <w:t>0207 664 3245</w:t>
            </w:r>
          </w:p>
        </w:tc>
      </w:tr>
      <w:tr w:rsidR="00992E96" w:rsidRPr="00B27F61" w14:paraId="3E832286" w14:textId="77777777" w:rsidTr="00992E96">
        <w:trPr>
          <w:trHeight w:val="507"/>
        </w:trPr>
        <w:tc>
          <w:tcPr>
            <w:tcW w:w="2774" w:type="dxa"/>
          </w:tcPr>
          <w:p w14:paraId="3E832284" w14:textId="77777777" w:rsidR="00992E96" w:rsidRPr="00B27F61" w:rsidRDefault="00992E96" w:rsidP="0087525B">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624F334C" w:rsidR="00992E96" w:rsidRPr="001F2306" w:rsidRDefault="0061118E" w:rsidP="0087525B">
            <w:pPr>
              <w:pStyle w:val="MainText"/>
              <w:spacing w:before="120" w:line="240" w:lineRule="auto"/>
              <w:rPr>
                <w:rFonts w:ascii="Arial" w:hAnsi="Arial" w:cs="Arial"/>
                <w:sz w:val="22"/>
                <w:szCs w:val="22"/>
              </w:rPr>
            </w:pPr>
            <w:hyperlink r:id="rId11" w:history="1">
              <w:r w:rsidR="002B7817" w:rsidRPr="001F2306">
                <w:rPr>
                  <w:rStyle w:val="Hyperlink"/>
                  <w:rFonts w:ascii="Arial" w:hAnsi="Arial" w:cs="Arial"/>
                  <w:sz w:val="22"/>
                  <w:szCs w:val="22"/>
                </w:rPr>
                <w:t>Abigail.gallop@local.gov.uk</w:t>
              </w:r>
            </w:hyperlink>
            <w:r w:rsidR="002B7817" w:rsidRPr="001F2306">
              <w:rPr>
                <w:rFonts w:ascii="Arial" w:hAnsi="Arial" w:cs="Arial"/>
                <w:sz w:val="22"/>
                <w:szCs w:val="22"/>
              </w:rPr>
              <w:t xml:space="preserve"> </w:t>
            </w:r>
          </w:p>
        </w:tc>
      </w:tr>
    </w:tbl>
    <w:p w14:paraId="3E832288" w14:textId="0753DA8F" w:rsidR="00992E96" w:rsidRDefault="00992E96" w:rsidP="00992E96">
      <w:pPr>
        <w:rPr>
          <w:rFonts w:ascii="Arial" w:hAnsi="Arial" w:cs="Arial"/>
          <w:szCs w:val="22"/>
        </w:rPr>
        <w:sectPr w:rsidR="00992E96" w:rsidSect="0087525B">
          <w:headerReference w:type="default" r:id="rId12"/>
          <w:footerReference w:type="default" r:id="rId13"/>
          <w:headerReference w:type="first" r:id="rId14"/>
          <w:pgSz w:w="11907" w:h="16840" w:code="9"/>
          <w:pgMar w:top="1418" w:right="1418" w:bottom="851" w:left="1418" w:header="1134" w:footer="567" w:gutter="0"/>
          <w:cols w:space="720"/>
        </w:sectPr>
      </w:pPr>
      <w:r w:rsidRPr="00B27F61">
        <w:rPr>
          <w:rFonts w:ascii="Arial" w:hAnsi="Arial" w:cs="Arial"/>
          <w:szCs w:val="22"/>
        </w:rPr>
        <w:br w:type="page"/>
      </w:r>
    </w:p>
    <w:p w14:paraId="3E83228B" w14:textId="36F45A05" w:rsidR="00992E96" w:rsidRPr="00CD0516" w:rsidRDefault="00CD0516" w:rsidP="00CD0516">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Consultation on Future Funding for Supported Housing</w:t>
      </w:r>
    </w:p>
    <w:p w14:paraId="3E83228C" w14:textId="77777777" w:rsidR="00992E96" w:rsidRPr="00CD0516" w:rsidRDefault="00992E96" w:rsidP="00841D53">
      <w:pPr>
        <w:pStyle w:val="MainText"/>
        <w:spacing w:line="240" w:lineRule="auto"/>
        <w:rPr>
          <w:rFonts w:ascii="Arial" w:hAnsi="Arial" w:cs="Arial"/>
          <w:szCs w:val="22"/>
        </w:rPr>
      </w:pPr>
      <w:r w:rsidRPr="00CD0516">
        <w:rPr>
          <w:rFonts w:ascii="Arial" w:hAnsi="Arial" w:cs="Arial"/>
          <w:b/>
          <w:szCs w:val="22"/>
        </w:rPr>
        <w:t>Background</w:t>
      </w:r>
    </w:p>
    <w:p w14:paraId="6A51D5A6" w14:textId="77777777" w:rsidR="0087525B" w:rsidRPr="00CD0516" w:rsidRDefault="0087525B" w:rsidP="0087525B">
      <w:pPr>
        <w:pStyle w:val="Default"/>
        <w:rPr>
          <w:sz w:val="22"/>
          <w:szCs w:val="22"/>
        </w:rPr>
      </w:pPr>
    </w:p>
    <w:p w14:paraId="47BD4D01" w14:textId="2DDDFE82" w:rsidR="0087525B" w:rsidRPr="00CD0516" w:rsidRDefault="0087525B" w:rsidP="0087525B">
      <w:pPr>
        <w:pStyle w:val="Default"/>
        <w:numPr>
          <w:ilvl w:val="0"/>
          <w:numId w:val="1"/>
        </w:numPr>
        <w:rPr>
          <w:sz w:val="22"/>
          <w:szCs w:val="22"/>
        </w:rPr>
      </w:pPr>
      <w:r w:rsidRPr="00CD0516">
        <w:rPr>
          <w:sz w:val="22"/>
          <w:szCs w:val="22"/>
        </w:rPr>
        <w:t xml:space="preserve">Supported housing is any housing scheme where housing is provided alongside care, support or supervision to help people live as independently as possible in the community. It covers a range of different housing types, including hostels, refuges, supported living complexes, extra care schemes and sheltered housing. Supported housing can provide long term support for years for some vulnerable groups such as older people and disabled people or very short term immediate emergency help for when people are in times of crisis, such as use of hostels and refuges. </w:t>
      </w:r>
    </w:p>
    <w:p w14:paraId="1736BE89" w14:textId="77777777" w:rsidR="0087525B" w:rsidRPr="00CD0516" w:rsidRDefault="0087525B" w:rsidP="0087525B">
      <w:pPr>
        <w:pStyle w:val="Default"/>
        <w:ind w:left="360"/>
        <w:rPr>
          <w:sz w:val="22"/>
          <w:szCs w:val="22"/>
        </w:rPr>
      </w:pPr>
    </w:p>
    <w:p w14:paraId="2B3B2DB7" w14:textId="77777777" w:rsidR="008735F9" w:rsidRPr="00CD0516" w:rsidRDefault="008735F9" w:rsidP="008735F9">
      <w:pPr>
        <w:pStyle w:val="Default"/>
        <w:numPr>
          <w:ilvl w:val="0"/>
          <w:numId w:val="1"/>
        </w:numPr>
        <w:rPr>
          <w:sz w:val="22"/>
          <w:szCs w:val="22"/>
        </w:rPr>
      </w:pPr>
      <w:r w:rsidRPr="00CD0516">
        <w:rPr>
          <w:sz w:val="22"/>
          <w:szCs w:val="22"/>
        </w:rPr>
        <w:t xml:space="preserve">The types of people in supported housing include: </w:t>
      </w:r>
    </w:p>
    <w:p w14:paraId="185599C7" w14:textId="77777777" w:rsidR="008735F9" w:rsidRPr="00CD0516" w:rsidRDefault="008735F9" w:rsidP="008735F9">
      <w:pPr>
        <w:pStyle w:val="Default"/>
        <w:ind w:left="360"/>
        <w:rPr>
          <w:sz w:val="22"/>
          <w:szCs w:val="22"/>
        </w:rPr>
      </w:pPr>
    </w:p>
    <w:p w14:paraId="26F92808" w14:textId="4B7C15A8" w:rsidR="008735F9" w:rsidRPr="00CD0516" w:rsidRDefault="008735F9" w:rsidP="00CD0516">
      <w:pPr>
        <w:pStyle w:val="Default"/>
        <w:numPr>
          <w:ilvl w:val="1"/>
          <w:numId w:val="9"/>
        </w:numPr>
        <w:ind w:left="1276" w:hanging="567"/>
        <w:rPr>
          <w:sz w:val="22"/>
          <w:szCs w:val="22"/>
        </w:rPr>
      </w:pPr>
      <w:r w:rsidRPr="00CD0516">
        <w:rPr>
          <w:sz w:val="22"/>
          <w:szCs w:val="22"/>
        </w:rPr>
        <w:t xml:space="preserve">Older people with support needs; </w:t>
      </w:r>
    </w:p>
    <w:p w14:paraId="3F819259" w14:textId="1C526DE8" w:rsidR="008735F9" w:rsidRPr="00CD0516" w:rsidRDefault="008735F9" w:rsidP="00CD0516">
      <w:pPr>
        <w:pStyle w:val="Default"/>
        <w:numPr>
          <w:ilvl w:val="1"/>
          <w:numId w:val="9"/>
        </w:numPr>
        <w:ind w:left="1276" w:hanging="567"/>
        <w:rPr>
          <w:sz w:val="22"/>
          <w:szCs w:val="22"/>
        </w:rPr>
      </w:pPr>
      <w:r w:rsidRPr="00CD0516">
        <w:rPr>
          <w:sz w:val="22"/>
          <w:szCs w:val="22"/>
        </w:rPr>
        <w:t xml:space="preserve">People at risk of or recovering from homelessness; </w:t>
      </w:r>
    </w:p>
    <w:p w14:paraId="68D83932" w14:textId="74B80C50" w:rsidR="008735F9" w:rsidRPr="00CD0516" w:rsidRDefault="008735F9" w:rsidP="00CD0516">
      <w:pPr>
        <w:pStyle w:val="Default"/>
        <w:numPr>
          <w:ilvl w:val="1"/>
          <w:numId w:val="9"/>
        </w:numPr>
        <w:ind w:left="1276" w:hanging="567"/>
        <w:rPr>
          <w:sz w:val="22"/>
          <w:szCs w:val="22"/>
        </w:rPr>
      </w:pPr>
      <w:r w:rsidRPr="00CD0516">
        <w:rPr>
          <w:sz w:val="22"/>
          <w:szCs w:val="22"/>
        </w:rPr>
        <w:t xml:space="preserve">People with learning disabilities; </w:t>
      </w:r>
    </w:p>
    <w:p w14:paraId="4A171D56" w14:textId="21869DEB" w:rsidR="008735F9" w:rsidRPr="00CD0516" w:rsidRDefault="008735F9" w:rsidP="00CD0516">
      <w:pPr>
        <w:pStyle w:val="Default"/>
        <w:numPr>
          <w:ilvl w:val="1"/>
          <w:numId w:val="9"/>
        </w:numPr>
        <w:ind w:left="1276" w:hanging="567"/>
        <w:rPr>
          <w:sz w:val="22"/>
          <w:szCs w:val="22"/>
        </w:rPr>
      </w:pPr>
      <w:r w:rsidRPr="00CD0516">
        <w:rPr>
          <w:sz w:val="22"/>
          <w:szCs w:val="22"/>
        </w:rPr>
        <w:t xml:space="preserve">People with mental health problems; </w:t>
      </w:r>
    </w:p>
    <w:p w14:paraId="73CD54D7" w14:textId="7307D9AE" w:rsidR="008735F9" w:rsidRPr="00CD0516" w:rsidRDefault="008735F9" w:rsidP="00CD0516">
      <w:pPr>
        <w:pStyle w:val="Default"/>
        <w:numPr>
          <w:ilvl w:val="1"/>
          <w:numId w:val="9"/>
        </w:numPr>
        <w:ind w:left="1276" w:hanging="567"/>
        <w:rPr>
          <w:sz w:val="22"/>
          <w:szCs w:val="22"/>
        </w:rPr>
      </w:pPr>
      <w:r w:rsidRPr="00CD0516">
        <w:rPr>
          <w:sz w:val="22"/>
          <w:szCs w:val="22"/>
        </w:rPr>
        <w:t xml:space="preserve">People with physical or sensory disabilities; </w:t>
      </w:r>
    </w:p>
    <w:p w14:paraId="273CABD3" w14:textId="44154F28" w:rsidR="008735F9" w:rsidRPr="00CD0516" w:rsidRDefault="008735F9" w:rsidP="00CD0516">
      <w:pPr>
        <w:pStyle w:val="Default"/>
        <w:numPr>
          <w:ilvl w:val="1"/>
          <w:numId w:val="9"/>
        </w:numPr>
        <w:ind w:left="1276" w:hanging="567"/>
        <w:rPr>
          <w:sz w:val="22"/>
          <w:szCs w:val="22"/>
        </w:rPr>
      </w:pPr>
      <w:r w:rsidRPr="00CD0516">
        <w:rPr>
          <w:sz w:val="22"/>
          <w:szCs w:val="22"/>
        </w:rPr>
        <w:t xml:space="preserve">People with drug or alcohol problems; </w:t>
      </w:r>
    </w:p>
    <w:p w14:paraId="5D9890E5" w14:textId="5B9649C3" w:rsidR="008735F9" w:rsidRPr="00CD0516" w:rsidRDefault="008735F9" w:rsidP="00CD0516">
      <w:pPr>
        <w:pStyle w:val="Default"/>
        <w:numPr>
          <w:ilvl w:val="1"/>
          <w:numId w:val="9"/>
        </w:numPr>
        <w:ind w:left="1276" w:hanging="567"/>
        <w:rPr>
          <w:sz w:val="22"/>
          <w:szCs w:val="22"/>
        </w:rPr>
      </w:pPr>
      <w:r w:rsidRPr="00CD0516">
        <w:rPr>
          <w:sz w:val="22"/>
          <w:szCs w:val="22"/>
        </w:rPr>
        <w:t xml:space="preserve">People experiencing or at risk of domestic abuse; </w:t>
      </w:r>
    </w:p>
    <w:p w14:paraId="40FB99D4" w14:textId="102FFB1D" w:rsidR="008735F9" w:rsidRPr="00CD0516" w:rsidRDefault="008735F9" w:rsidP="00CD0516">
      <w:pPr>
        <w:pStyle w:val="Default"/>
        <w:numPr>
          <w:ilvl w:val="1"/>
          <w:numId w:val="9"/>
        </w:numPr>
        <w:ind w:left="1276" w:hanging="567"/>
        <w:rPr>
          <w:sz w:val="22"/>
          <w:szCs w:val="22"/>
        </w:rPr>
      </w:pPr>
      <w:r w:rsidRPr="00CD0516">
        <w:rPr>
          <w:sz w:val="22"/>
          <w:szCs w:val="22"/>
        </w:rPr>
        <w:t xml:space="preserve">Vulnerable young people (such as care leavers or teenage parents); </w:t>
      </w:r>
    </w:p>
    <w:p w14:paraId="0F491E6E" w14:textId="5D5846E7" w:rsidR="008735F9" w:rsidRPr="00CD0516" w:rsidRDefault="008735F9" w:rsidP="00CD0516">
      <w:pPr>
        <w:pStyle w:val="Default"/>
        <w:numPr>
          <w:ilvl w:val="1"/>
          <w:numId w:val="9"/>
        </w:numPr>
        <w:ind w:left="1276" w:hanging="567"/>
        <w:rPr>
          <w:sz w:val="22"/>
          <w:szCs w:val="22"/>
        </w:rPr>
      </w:pPr>
      <w:r w:rsidRPr="00CD0516">
        <w:rPr>
          <w:sz w:val="22"/>
          <w:szCs w:val="22"/>
        </w:rPr>
        <w:t xml:space="preserve">Ex-offenders; </w:t>
      </w:r>
    </w:p>
    <w:p w14:paraId="03210F39" w14:textId="36685CA6" w:rsidR="008735F9" w:rsidRPr="00CD0516" w:rsidRDefault="008735F9" w:rsidP="00CD0516">
      <w:pPr>
        <w:pStyle w:val="Default"/>
        <w:numPr>
          <w:ilvl w:val="1"/>
          <w:numId w:val="9"/>
        </w:numPr>
        <w:ind w:left="1276" w:hanging="567"/>
        <w:rPr>
          <w:sz w:val="22"/>
          <w:szCs w:val="22"/>
        </w:rPr>
      </w:pPr>
      <w:r w:rsidRPr="00CD0516">
        <w:rPr>
          <w:sz w:val="22"/>
          <w:szCs w:val="22"/>
        </w:rPr>
        <w:t xml:space="preserve">Vulnerable armed forces veterans; and </w:t>
      </w:r>
    </w:p>
    <w:p w14:paraId="2651A618" w14:textId="0C60DF42" w:rsidR="008735F9" w:rsidRPr="00CD0516" w:rsidRDefault="008735F9" w:rsidP="00CD0516">
      <w:pPr>
        <w:pStyle w:val="Default"/>
        <w:numPr>
          <w:ilvl w:val="1"/>
          <w:numId w:val="9"/>
        </w:numPr>
        <w:ind w:left="1276" w:hanging="567"/>
        <w:rPr>
          <w:sz w:val="22"/>
          <w:szCs w:val="22"/>
        </w:rPr>
      </w:pPr>
      <w:r w:rsidRPr="00CD0516">
        <w:rPr>
          <w:sz w:val="22"/>
          <w:szCs w:val="22"/>
        </w:rPr>
        <w:t>Others (such as refugees with support needs)</w:t>
      </w:r>
      <w:r w:rsidR="00CD0516">
        <w:rPr>
          <w:sz w:val="22"/>
          <w:szCs w:val="22"/>
        </w:rPr>
        <w:t>.</w:t>
      </w:r>
    </w:p>
    <w:p w14:paraId="255DBCE4" w14:textId="77777777" w:rsidR="008735F9" w:rsidRPr="00CD0516" w:rsidRDefault="008735F9" w:rsidP="008735F9">
      <w:pPr>
        <w:pStyle w:val="Default"/>
        <w:rPr>
          <w:sz w:val="22"/>
          <w:szCs w:val="22"/>
        </w:rPr>
      </w:pPr>
    </w:p>
    <w:p w14:paraId="3E83228E" w14:textId="1386D5B2" w:rsidR="00992E96" w:rsidRPr="00CD0516" w:rsidRDefault="008735F9" w:rsidP="00841D53">
      <w:pPr>
        <w:pStyle w:val="MainText"/>
        <w:numPr>
          <w:ilvl w:val="0"/>
          <w:numId w:val="1"/>
        </w:numPr>
        <w:spacing w:line="240" w:lineRule="auto"/>
        <w:rPr>
          <w:rFonts w:ascii="Arial" w:hAnsi="Arial" w:cs="Arial"/>
          <w:szCs w:val="22"/>
        </w:rPr>
      </w:pPr>
      <w:r w:rsidRPr="00CD0516">
        <w:rPr>
          <w:rFonts w:ascii="Arial" w:hAnsi="Arial" w:cs="Arial"/>
          <w:szCs w:val="22"/>
        </w:rPr>
        <w:t>Accommodation is predominantly provided by social landlords, including housing associations and local authorities, as well as charitable and voluntary organisations. Housing associations provide over 70 percent of supported housing units in Great Britain. Some private sector “for profit” organisations also provide supported housing, both as landlords and/or support providers.</w:t>
      </w:r>
    </w:p>
    <w:p w14:paraId="77FB2249" w14:textId="77777777" w:rsidR="008735F9" w:rsidRPr="00CD0516" w:rsidRDefault="008735F9" w:rsidP="008735F9">
      <w:pPr>
        <w:pStyle w:val="MainText"/>
        <w:spacing w:line="240" w:lineRule="auto"/>
        <w:ind w:left="360"/>
        <w:rPr>
          <w:rFonts w:ascii="Arial" w:hAnsi="Arial" w:cs="Arial"/>
          <w:szCs w:val="22"/>
        </w:rPr>
      </w:pPr>
    </w:p>
    <w:p w14:paraId="3E83228F" w14:textId="7D6D2E5D" w:rsidR="00992E96" w:rsidRPr="00CD0516" w:rsidRDefault="005412D6" w:rsidP="001721EB">
      <w:pPr>
        <w:pStyle w:val="MainText"/>
        <w:numPr>
          <w:ilvl w:val="0"/>
          <w:numId w:val="1"/>
        </w:numPr>
        <w:spacing w:line="240" w:lineRule="auto"/>
        <w:rPr>
          <w:rFonts w:ascii="Arial" w:hAnsi="Arial" w:cs="Arial"/>
          <w:szCs w:val="22"/>
        </w:rPr>
      </w:pPr>
      <w:r w:rsidRPr="00CD0516">
        <w:rPr>
          <w:rFonts w:ascii="Arial" w:hAnsi="Arial" w:cs="Arial"/>
          <w:szCs w:val="22"/>
        </w:rPr>
        <w:t xml:space="preserve">The </w:t>
      </w:r>
      <w:r w:rsidR="001721EB" w:rsidRPr="00CD0516">
        <w:rPr>
          <w:rFonts w:ascii="Arial" w:hAnsi="Arial" w:cs="Arial"/>
          <w:szCs w:val="22"/>
        </w:rPr>
        <w:t>D</w:t>
      </w:r>
      <w:r w:rsidRPr="00CD0516">
        <w:rPr>
          <w:rFonts w:ascii="Arial" w:hAnsi="Arial" w:cs="Arial"/>
          <w:szCs w:val="22"/>
        </w:rPr>
        <w:t xml:space="preserve">epartment of </w:t>
      </w:r>
      <w:r w:rsidR="001721EB" w:rsidRPr="00CD0516">
        <w:rPr>
          <w:rFonts w:ascii="Arial" w:hAnsi="Arial" w:cs="Arial"/>
          <w:szCs w:val="22"/>
        </w:rPr>
        <w:t>W</w:t>
      </w:r>
      <w:r w:rsidRPr="00CD0516">
        <w:rPr>
          <w:rFonts w:ascii="Arial" w:hAnsi="Arial" w:cs="Arial"/>
          <w:szCs w:val="22"/>
        </w:rPr>
        <w:t xml:space="preserve">ork and </w:t>
      </w:r>
      <w:r w:rsidR="001721EB" w:rsidRPr="00CD0516">
        <w:rPr>
          <w:rFonts w:ascii="Arial" w:hAnsi="Arial" w:cs="Arial"/>
          <w:szCs w:val="22"/>
        </w:rPr>
        <w:t>P</w:t>
      </w:r>
      <w:r w:rsidRPr="00CD0516">
        <w:rPr>
          <w:rFonts w:ascii="Arial" w:hAnsi="Arial" w:cs="Arial"/>
          <w:szCs w:val="22"/>
        </w:rPr>
        <w:t>ensions</w:t>
      </w:r>
      <w:r w:rsidR="001721EB" w:rsidRPr="00CD0516">
        <w:rPr>
          <w:rFonts w:ascii="Arial" w:hAnsi="Arial" w:cs="Arial"/>
          <w:szCs w:val="22"/>
        </w:rPr>
        <w:t xml:space="preserve"> and </w:t>
      </w:r>
      <w:r w:rsidRPr="00CD0516">
        <w:rPr>
          <w:rFonts w:ascii="Arial" w:hAnsi="Arial" w:cs="Arial"/>
          <w:szCs w:val="22"/>
        </w:rPr>
        <w:t xml:space="preserve">the </w:t>
      </w:r>
      <w:r w:rsidR="001721EB" w:rsidRPr="00CD0516">
        <w:rPr>
          <w:rFonts w:ascii="Arial" w:hAnsi="Arial" w:cs="Arial"/>
          <w:szCs w:val="22"/>
        </w:rPr>
        <w:t>D</w:t>
      </w:r>
      <w:r w:rsidRPr="00CD0516">
        <w:rPr>
          <w:rFonts w:ascii="Arial" w:hAnsi="Arial" w:cs="Arial"/>
          <w:szCs w:val="22"/>
        </w:rPr>
        <w:t xml:space="preserve">epartment of </w:t>
      </w:r>
      <w:r w:rsidR="001721EB" w:rsidRPr="00CD0516">
        <w:rPr>
          <w:rFonts w:ascii="Arial" w:hAnsi="Arial" w:cs="Arial"/>
          <w:szCs w:val="22"/>
        </w:rPr>
        <w:t>C</w:t>
      </w:r>
      <w:r w:rsidRPr="00CD0516">
        <w:rPr>
          <w:rFonts w:ascii="Arial" w:hAnsi="Arial" w:cs="Arial"/>
          <w:szCs w:val="22"/>
        </w:rPr>
        <w:t xml:space="preserve">ommunities and </w:t>
      </w:r>
      <w:r w:rsidR="001721EB" w:rsidRPr="00CD0516">
        <w:rPr>
          <w:rFonts w:ascii="Arial" w:hAnsi="Arial" w:cs="Arial"/>
          <w:szCs w:val="22"/>
        </w:rPr>
        <w:t>L</w:t>
      </w:r>
      <w:r w:rsidRPr="00CD0516">
        <w:rPr>
          <w:rFonts w:ascii="Arial" w:hAnsi="Arial" w:cs="Arial"/>
          <w:szCs w:val="22"/>
        </w:rPr>
        <w:t xml:space="preserve">ocal </w:t>
      </w:r>
      <w:r w:rsidR="001721EB" w:rsidRPr="00CD0516">
        <w:rPr>
          <w:rFonts w:ascii="Arial" w:hAnsi="Arial" w:cs="Arial"/>
          <w:szCs w:val="22"/>
        </w:rPr>
        <w:t>G</w:t>
      </w:r>
      <w:r w:rsidRPr="00CD0516">
        <w:rPr>
          <w:rFonts w:ascii="Arial" w:hAnsi="Arial" w:cs="Arial"/>
          <w:szCs w:val="22"/>
        </w:rPr>
        <w:t>overnment</w:t>
      </w:r>
      <w:r w:rsidR="001721EB" w:rsidRPr="00CD0516">
        <w:rPr>
          <w:rFonts w:ascii="Arial" w:hAnsi="Arial" w:cs="Arial"/>
          <w:szCs w:val="22"/>
        </w:rPr>
        <w:t xml:space="preserve"> have been jointly reviewing the extent and funding of supported housing with a view to simplifying the administration of housing benefit for this sector under Universal Credit. Government’s initial proposals to achieve this, as announced in the 2015 Spending Review, were to introduce a limit on the amount of housing benefit that could be claimed for supported housing to the level of the local housing allowance</w:t>
      </w:r>
      <w:r w:rsidR="00D744D2" w:rsidRPr="00CD0516">
        <w:rPr>
          <w:rFonts w:ascii="Arial" w:hAnsi="Arial" w:cs="Arial"/>
          <w:szCs w:val="22"/>
        </w:rPr>
        <w:t xml:space="preserve"> (LHA)</w:t>
      </w:r>
      <w:r w:rsidR="001721EB" w:rsidRPr="00CD0516">
        <w:rPr>
          <w:rFonts w:ascii="Arial" w:hAnsi="Arial" w:cs="Arial"/>
          <w:szCs w:val="22"/>
        </w:rPr>
        <w:t xml:space="preserve"> cap. </w:t>
      </w:r>
    </w:p>
    <w:p w14:paraId="6F243E47" w14:textId="77777777" w:rsidR="001721EB" w:rsidRPr="00CD0516" w:rsidRDefault="001721EB" w:rsidP="001721EB">
      <w:pPr>
        <w:pStyle w:val="ListParagraph"/>
        <w:rPr>
          <w:rFonts w:ascii="Arial" w:hAnsi="Arial" w:cs="Arial"/>
          <w:szCs w:val="22"/>
        </w:rPr>
      </w:pPr>
    </w:p>
    <w:p w14:paraId="7DB37229" w14:textId="77777777" w:rsidR="00D744D2" w:rsidRPr="00CD0516" w:rsidRDefault="001721EB" w:rsidP="001721EB">
      <w:pPr>
        <w:pStyle w:val="MainText"/>
        <w:numPr>
          <w:ilvl w:val="0"/>
          <w:numId w:val="1"/>
        </w:numPr>
        <w:spacing w:line="240" w:lineRule="auto"/>
        <w:rPr>
          <w:rFonts w:ascii="Arial" w:hAnsi="Arial" w:cs="Arial"/>
          <w:szCs w:val="22"/>
        </w:rPr>
      </w:pPr>
      <w:r w:rsidRPr="00CD0516">
        <w:rPr>
          <w:rFonts w:ascii="Arial" w:hAnsi="Arial" w:cs="Arial"/>
          <w:szCs w:val="22"/>
        </w:rPr>
        <w:t>After representation from a number of organisations</w:t>
      </w:r>
      <w:r w:rsidR="00D744D2" w:rsidRPr="00CD0516">
        <w:rPr>
          <w:rFonts w:ascii="Arial" w:hAnsi="Arial" w:cs="Arial"/>
          <w:szCs w:val="22"/>
        </w:rPr>
        <w:t xml:space="preserve"> on the impact of lowering the level of funding available for this sector to the level of the LHA</w:t>
      </w:r>
      <w:r w:rsidRPr="00CD0516">
        <w:rPr>
          <w:rFonts w:ascii="Arial" w:hAnsi="Arial" w:cs="Arial"/>
          <w:szCs w:val="22"/>
        </w:rPr>
        <w:t>, including</w:t>
      </w:r>
      <w:r w:rsidR="00D744D2" w:rsidRPr="00CD0516">
        <w:rPr>
          <w:rFonts w:ascii="Arial" w:hAnsi="Arial" w:cs="Arial"/>
          <w:szCs w:val="22"/>
        </w:rPr>
        <w:t xml:space="preserve"> from</w:t>
      </w:r>
      <w:r w:rsidRPr="00CD0516">
        <w:rPr>
          <w:rFonts w:ascii="Arial" w:hAnsi="Arial" w:cs="Arial"/>
          <w:szCs w:val="22"/>
        </w:rPr>
        <w:t xml:space="preserve"> the LGA, Government has announced that it intends to supplement the amount of funding above the LHA cap via a ‘local top up fund’</w:t>
      </w:r>
      <w:r w:rsidR="00D744D2" w:rsidRPr="00CD0516">
        <w:rPr>
          <w:rFonts w:ascii="Arial" w:hAnsi="Arial" w:cs="Arial"/>
          <w:szCs w:val="22"/>
        </w:rPr>
        <w:t xml:space="preserve"> to councils</w:t>
      </w:r>
      <w:r w:rsidRPr="00CD0516">
        <w:rPr>
          <w:rFonts w:ascii="Arial" w:hAnsi="Arial" w:cs="Arial"/>
          <w:szCs w:val="22"/>
        </w:rPr>
        <w:t xml:space="preserve">. </w:t>
      </w:r>
    </w:p>
    <w:p w14:paraId="010AC102" w14:textId="77777777" w:rsidR="00D744D2" w:rsidRPr="00CD0516" w:rsidRDefault="00D744D2" w:rsidP="00D744D2">
      <w:pPr>
        <w:pStyle w:val="ListParagraph"/>
        <w:rPr>
          <w:rFonts w:ascii="Arial" w:hAnsi="Arial" w:cs="Arial"/>
          <w:szCs w:val="22"/>
        </w:rPr>
      </w:pPr>
    </w:p>
    <w:p w14:paraId="559924C3" w14:textId="3D619F9C" w:rsidR="001721EB" w:rsidRPr="00CD0516" w:rsidRDefault="001721EB" w:rsidP="001721EB">
      <w:pPr>
        <w:pStyle w:val="MainText"/>
        <w:numPr>
          <w:ilvl w:val="0"/>
          <w:numId w:val="1"/>
        </w:numPr>
        <w:spacing w:line="240" w:lineRule="auto"/>
        <w:rPr>
          <w:rFonts w:ascii="Arial" w:hAnsi="Arial" w:cs="Arial"/>
          <w:szCs w:val="22"/>
        </w:rPr>
      </w:pPr>
      <w:r w:rsidRPr="00CD0516">
        <w:rPr>
          <w:rFonts w:ascii="Arial" w:hAnsi="Arial" w:cs="Arial"/>
          <w:szCs w:val="22"/>
        </w:rPr>
        <w:t xml:space="preserve">Government </w:t>
      </w:r>
      <w:r w:rsidR="00D744D2" w:rsidRPr="00CD0516">
        <w:rPr>
          <w:rFonts w:ascii="Arial" w:hAnsi="Arial" w:cs="Arial"/>
          <w:szCs w:val="22"/>
        </w:rPr>
        <w:t xml:space="preserve">published </w:t>
      </w:r>
      <w:r w:rsidRPr="00CD0516">
        <w:rPr>
          <w:rFonts w:ascii="Arial" w:hAnsi="Arial" w:cs="Arial"/>
          <w:szCs w:val="22"/>
        </w:rPr>
        <w:t xml:space="preserve">a consultation </w:t>
      </w:r>
      <w:r w:rsidR="00D744D2" w:rsidRPr="00CD0516">
        <w:rPr>
          <w:rFonts w:ascii="Arial" w:hAnsi="Arial" w:cs="Arial"/>
          <w:szCs w:val="22"/>
        </w:rPr>
        <w:t>on the implementation of the local top up fund and future funding for supported housing on 21</w:t>
      </w:r>
      <w:r w:rsidR="00CD0516">
        <w:rPr>
          <w:rFonts w:ascii="Arial" w:hAnsi="Arial" w:cs="Arial"/>
          <w:szCs w:val="22"/>
          <w:vertAlign w:val="superscript"/>
        </w:rPr>
        <w:t xml:space="preserve"> </w:t>
      </w:r>
      <w:r w:rsidR="00D744D2" w:rsidRPr="00CD0516">
        <w:rPr>
          <w:rFonts w:ascii="Arial" w:hAnsi="Arial" w:cs="Arial"/>
          <w:szCs w:val="22"/>
        </w:rPr>
        <w:t xml:space="preserve">November. </w:t>
      </w:r>
    </w:p>
    <w:p w14:paraId="4F653097" w14:textId="18235E53" w:rsidR="0061118E" w:rsidRDefault="0061118E">
      <w:pPr>
        <w:spacing w:after="160" w:line="259" w:lineRule="auto"/>
        <w:rPr>
          <w:rFonts w:ascii="Arial" w:hAnsi="Arial" w:cs="Arial"/>
          <w:szCs w:val="22"/>
        </w:rPr>
      </w:pPr>
      <w:r>
        <w:rPr>
          <w:rFonts w:ascii="Arial" w:hAnsi="Arial" w:cs="Arial"/>
          <w:szCs w:val="22"/>
        </w:rPr>
        <w:br w:type="page"/>
      </w:r>
    </w:p>
    <w:p w14:paraId="3E832290" w14:textId="77777777" w:rsidR="00992E96" w:rsidRPr="00CD0516" w:rsidRDefault="00992E96" w:rsidP="00841D53">
      <w:pPr>
        <w:pStyle w:val="MainText"/>
        <w:spacing w:line="240" w:lineRule="auto"/>
        <w:rPr>
          <w:rFonts w:ascii="Arial" w:hAnsi="Arial" w:cs="Arial"/>
          <w:b/>
          <w:szCs w:val="22"/>
        </w:rPr>
      </w:pPr>
      <w:bookmarkStart w:id="3" w:name="_GoBack"/>
      <w:bookmarkEnd w:id="3"/>
      <w:r w:rsidRPr="00CD0516">
        <w:rPr>
          <w:rFonts w:ascii="Arial" w:hAnsi="Arial" w:cs="Arial"/>
          <w:b/>
          <w:szCs w:val="22"/>
        </w:rPr>
        <w:lastRenderedPageBreak/>
        <w:t>Issues</w:t>
      </w:r>
    </w:p>
    <w:p w14:paraId="3E832291" w14:textId="77777777" w:rsidR="00992E96" w:rsidRPr="00CD0516" w:rsidRDefault="00992E96" w:rsidP="00841D53">
      <w:pPr>
        <w:pStyle w:val="ListParagraph"/>
        <w:rPr>
          <w:rFonts w:ascii="Arial" w:hAnsi="Arial" w:cs="Arial"/>
          <w:szCs w:val="22"/>
        </w:rPr>
      </w:pPr>
    </w:p>
    <w:p w14:paraId="7162FDCF" w14:textId="77777777" w:rsidR="00D744D2" w:rsidRPr="00CD0516" w:rsidRDefault="00D744D2" w:rsidP="00D744D2">
      <w:pPr>
        <w:pStyle w:val="ListParagraph"/>
        <w:numPr>
          <w:ilvl w:val="0"/>
          <w:numId w:val="1"/>
        </w:numPr>
        <w:rPr>
          <w:rFonts w:ascii="Arial" w:hAnsi="Arial" w:cs="Arial"/>
          <w:szCs w:val="22"/>
        </w:rPr>
      </w:pPr>
      <w:r w:rsidRPr="00CD0516">
        <w:rPr>
          <w:rFonts w:ascii="Arial" w:hAnsi="Arial" w:cs="Arial"/>
          <w:szCs w:val="22"/>
        </w:rPr>
        <w:t>Government has announced that:</w:t>
      </w:r>
    </w:p>
    <w:p w14:paraId="60798140" w14:textId="77777777" w:rsidR="00D744D2" w:rsidRPr="00CD0516" w:rsidRDefault="00D744D2" w:rsidP="00D744D2">
      <w:pPr>
        <w:pStyle w:val="ListParagraph"/>
        <w:ind w:left="360"/>
        <w:rPr>
          <w:rFonts w:ascii="Arial" w:hAnsi="Arial" w:cs="Arial"/>
          <w:szCs w:val="22"/>
        </w:rPr>
      </w:pPr>
    </w:p>
    <w:p w14:paraId="554A2EBA" w14:textId="77777777" w:rsidR="00D744D2" w:rsidRPr="00CD0516" w:rsidRDefault="00D744D2" w:rsidP="00D744D2">
      <w:pPr>
        <w:pStyle w:val="ListParagraph"/>
        <w:numPr>
          <w:ilvl w:val="1"/>
          <w:numId w:val="1"/>
        </w:numPr>
        <w:rPr>
          <w:rFonts w:ascii="Arial" w:hAnsi="Arial" w:cs="Arial"/>
          <w:szCs w:val="22"/>
        </w:rPr>
      </w:pPr>
      <w:r w:rsidRPr="00CD0516">
        <w:rPr>
          <w:rFonts w:ascii="Arial" w:hAnsi="Arial" w:cs="Arial"/>
          <w:szCs w:val="22"/>
        </w:rPr>
        <w:t>The introduction of the LHA cap for supported housing will be deferred until 2019/20, when core rent and service charges will be funded through Housing Benefit or Universal Credit up to the level of the applicable LHA rate and a new funding model for additional rent and service charge costs above this rate will be introduced. This will apply to all those living in supported accommodation from 2019/20.</w:t>
      </w:r>
    </w:p>
    <w:p w14:paraId="3EF594C3" w14:textId="77777777" w:rsidR="00D744D2" w:rsidRPr="00CD0516" w:rsidRDefault="00D744D2" w:rsidP="00A57EA4">
      <w:pPr>
        <w:rPr>
          <w:rFonts w:ascii="Arial" w:hAnsi="Arial" w:cs="Arial"/>
          <w:szCs w:val="22"/>
        </w:rPr>
      </w:pPr>
    </w:p>
    <w:p w14:paraId="5D8043FC" w14:textId="77777777" w:rsidR="00A57EA4" w:rsidRPr="00CD0516" w:rsidRDefault="00D744D2" w:rsidP="00D744D2">
      <w:pPr>
        <w:pStyle w:val="ListParagraph"/>
        <w:numPr>
          <w:ilvl w:val="1"/>
          <w:numId w:val="1"/>
        </w:numPr>
        <w:rPr>
          <w:rFonts w:ascii="Arial" w:hAnsi="Arial" w:cs="Arial"/>
          <w:szCs w:val="22"/>
        </w:rPr>
      </w:pPr>
      <w:r w:rsidRPr="00CD0516">
        <w:rPr>
          <w:rFonts w:ascii="Arial" w:hAnsi="Arial" w:cs="Arial"/>
          <w:szCs w:val="22"/>
        </w:rPr>
        <w:t xml:space="preserve">In England, government will devolve funding to local authorities to provide additional ‘top up’ funding to providers where necessary, reflecting the higher average costs of offering supported accommodation, compared to general needs. This will give local authorities an enhanced role in commissioning supported housing in their area. </w:t>
      </w:r>
    </w:p>
    <w:p w14:paraId="1C73380A" w14:textId="77777777" w:rsidR="00A57EA4" w:rsidRPr="00CD0516" w:rsidRDefault="00A57EA4" w:rsidP="00A57EA4">
      <w:pPr>
        <w:pStyle w:val="ListParagraph"/>
        <w:rPr>
          <w:rFonts w:ascii="Arial" w:hAnsi="Arial" w:cs="Arial"/>
          <w:szCs w:val="22"/>
        </w:rPr>
      </w:pPr>
    </w:p>
    <w:p w14:paraId="41F74B41" w14:textId="1CBD1249" w:rsidR="00D744D2" w:rsidRPr="00CD0516" w:rsidRDefault="00D744D2" w:rsidP="00D744D2">
      <w:pPr>
        <w:pStyle w:val="ListParagraph"/>
        <w:numPr>
          <w:ilvl w:val="1"/>
          <w:numId w:val="1"/>
        </w:numPr>
        <w:rPr>
          <w:rFonts w:ascii="Arial" w:hAnsi="Arial" w:cs="Arial"/>
          <w:szCs w:val="22"/>
        </w:rPr>
      </w:pPr>
      <w:r w:rsidRPr="00CD0516">
        <w:rPr>
          <w:rFonts w:ascii="Arial" w:hAnsi="Arial" w:cs="Arial"/>
          <w:szCs w:val="22"/>
        </w:rPr>
        <w:t>This will also allow local authorities to ensure a more coherent approach to commissioning for needs across housing, health and social care, using local knowledge to drive transparency, quality and value for money from providers in their area.</w:t>
      </w:r>
    </w:p>
    <w:p w14:paraId="1CDECD7E" w14:textId="77777777" w:rsidR="00D744D2" w:rsidRPr="00CD0516" w:rsidRDefault="00D744D2" w:rsidP="00D744D2">
      <w:pPr>
        <w:pStyle w:val="ListParagraph"/>
        <w:rPr>
          <w:rFonts w:ascii="Arial" w:hAnsi="Arial" w:cs="Arial"/>
          <w:szCs w:val="22"/>
        </w:rPr>
      </w:pPr>
    </w:p>
    <w:p w14:paraId="29AC0C71" w14:textId="420883F2" w:rsidR="00A57EA4" w:rsidRPr="00CD0516" w:rsidRDefault="00A57EA4" w:rsidP="00A57EA4">
      <w:pPr>
        <w:pStyle w:val="ListParagraph"/>
        <w:numPr>
          <w:ilvl w:val="1"/>
          <w:numId w:val="1"/>
        </w:numPr>
        <w:rPr>
          <w:rFonts w:ascii="Arial" w:hAnsi="Arial" w:cs="Arial"/>
          <w:szCs w:val="22"/>
        </w:rPr>
      </w:pPr>
      <w:r w:rsidRPr="00CD0516">
        <w:rPr>
          <w:rFonts w:ascii="Arial" w:hAnsi="Arial" w:cs="Arial"/>
          <w:szCs w:val="22"/>
        </w:rPr>
        <w:t xml:space="preserve">Government will ring-fence the top-up fund. The purpose of ring-fencing is to provide certainty for providers that reductions in funding via the benefits system can be met elsewhere, as well as to give greater assurance to developers of new supported housing supply. The amount of top-up funding will be set on the basis of current projections of future need. </w:t>
      </w:r>
    </w:p>
    <w:p w14:paraId="10A23C03" w14:textId="77777777" w:rsidR="00A57EA4" w:rsidRPr="00CD0516" w:rsidRDefault="00A57EA4" w:rsidP="00A57EA4">
      <w:pPr>
        <w:pStyle w:val="ListParagraph"/>
        <w:rPr>
          <w:rFonts w:ascii="Arial" w:hAnsi="Arial" w:cs="Arial"/>
          <w:szCs w:val="22"/>
        </w:rPr>
      </w:pPr>
    </w:p>
    <w:p w14:paraId="2F6B7D5E" w14:textId="77777777" w:rsidR="00A57EA4" w:rsidRPr="00CD0516" w:rsidRDefault="00A57EA4" w:rsidP="00A57EA4">
      <w:pPr>
        <w:pStyle w:val="ListParagraph"/>
        <w:numPr>
          <w:ilvl w:val="1"/>
          <w:numId w:val="1"/>
        </w:numPr>
        <w:rPr>
          <w:rFonts w:ascii="Arial" w:hAnsi="Arial" w:cs="Arial"/>
          <w:szCs w:val="22"/>
        </w:rPr>
      </w:pPr>
      <w:r w:rsidRPr="00CD0516">
        <w:rPr>
          <w:rFonts w:ascii="Arial" w:hAnsi="Arial" w:cs="Arial"/>
          <w:szCs w:val="22"/>
        </w:rPr>
        <w:t>Government will consider what level of new burdens funding would be appropriate to enable local authorities to fulfil their new role.</w:t>
      </w:r>
    </w:p>
    <w:p w14:paraId="4A2FB598" w14:textId="77777777" w:rsidR="00A57EA4" w:rsidRPr="00CD0516" w:rsidRDefault="00A57EA4" w:rsidP="00A57EA4">
      <w:pPr>
        <w:pStyle w:val="ListParagraph"/>
        <w:rPr>
          <w:rFonts w:ascii="Arial" w:hAnsi="Arial" w:cs="Arial"/>
          <w:szCs w:val="22"/>
        </w:rPr>
      </w:pPr>
    </w:p>
    <w:p w14:paraId="3F8D009B" w14:textId="77777777" w:rsidR="00A57EA4" w:rsidRPr="00CD0516" w:rsidRDefault="00A57EA4" w:rsidP="00A57EA4">
      <w:pPr>
        <w:pStyle w:val="ListParagraph"/>
        <w:numPr>
          <w:ilvl w:val="1"/>
          <w:numId w:val="1"/>
        </w:numPr>
        <w:rPr>
          <w:rFonts w:ascii="Arial" w:hAnsi="Arial" w:cs="Arial"/>
          <w:szCs w:val="22"/>
        </w:rPr>
      </w:pPr>
      <w:r w:rsidRPr="00CD0516">
        <w:rPr>
          <w:rFonts w:ascii="Arial" w:hAnsi="Arial" w:cs="Arial"/>
          <w:szCs w:val="22"/>
        </w:rPr>
        <w:t xml:space="preserve">The sector will continue to be funded at current levels, taking into account the effect of Government policy on social sector rents. </w:t>
      </w:r>
    </w:p>
    <w:p w14:paraId="1F5D1B7E" w14:textId="77777777" w:rsidR="00A57EA4" w:rsidRPr="00CD0516" w:rsidRDefault="00A57EA4" w:rsidP="00A57EA4">
      <w:pPr>
        <w:pStyle w:val="ListParagraph"/>
        <w:rPr>
          <w:rFonts w:ascii="Arial" w:hAnsi="Arial" w:cs="Arial"/>
          <w:szCs w:val="22"/>
        </w:rPr>
      </w:pPr>
    </w:p>
    <w:p w14:paraId="51F47ACD" w14:textId="77777777" w:rsidR="00A57EA4" w:rsidRPr="00CD0516" w:rsidRDefault="00A57EA4" w:rsidP="00A57EA4">
      <w:pPr>
        <w:pStyle w:val="ListParagraph"/>
        <w:numPr>
          <w:ilvl w:val="1"/>
          <w:numId w:val="1"/>
        </w:numPr>
        <w:rPr>
          <w:rFonts w:ascii="Arial" w:hAnsi="Arial" w:cs="Arial"/>
          <w:szCs w:val="22"/>
        </w:rPr>
      </w:pPr>
      <w:r w:rsidRPr="00CD0516">
        <w:rPr>
          <w:rFonts w:ascii="Arial" w:hAnsi="Arial" w:cs="Arial"/>
          <w:szCs w:val="22"/>
        </w:rPr>
        <w:t>The Shared Accommodation Rate will not apply to people living in the supported housing sector, in recognition of the particular challenges this would have placed upon them.</w:t>
      </w:r>
    </w:p>
    <w:p w14:paraId="7B0EA755" w14:textId="77777777" w:rsidR="00D744D2" w:rsidRPr="00CD0516" w:rsidRDefault="00D744D2" w:rsidP="00D744D2">
      <w:pPr>
        <w:pStyle w:val="ListParagraph"/>
        <w:rPr>
          <w:rFonts w:ascii="Arial" w:hAnsi="Arial" w:cs="Arial"/>
          <w:szCs w:val="22"/>
        </w:rPr>
      </w:pPr>
    </w:p>
    <w:p w14:paraId="441D646B" w14:textId="77777777" w:rsidR="00DF58A5" w:rsidRPr="00CD0516" w:rsidRDefault="00D744D2" w:rsidP="00DF58A5">
      <w:pPr>
        <w:pStyle w:val="ListParagraph"/>
        <w:numPr>
          <w:ilvl w:val="1"/>
          <w:numId w:val="1"/>
        </w:numPr>
        <w:rPr>
          <w:rFonts w:ascii="Arial" w:hAnsi="Arial" w:cs="Arial"/>
          <w:szCs w:val="22"/>
        </w:rPr>
      </w:pPr>
      <w:r w:rsidRPr="00CD0516">
        <w:rPr>
          <w:rFonts w:ascii="Arial" w:hAnsi="Arial" w:cs="Arial"/>
          <w:szCs w:val="22"/>
        </w:rPr>
        <w:t>Some particular challenges may remain for very short term accommodation, including hostels and refuges. Government will work with the sector to develop further options to ensure that providers of shorter term accommodation continue to receive appropriate funding for their important work. Whilst the mechanism may be different, funding for this type of accommodation will benefit from the same protection as supported housing in general.</w:t>
      </w:r>
    </w:p>
    <w:p w14:paraId="05A1523F" w14:textId="77777777" w:rsidR="00DF58A5" w:rsidRPr="00CD0516" w:rsidRDefault="00DF58A5" w:rsidP="00DF58A5">
      <w:pPr>
        <w:pStyle w:val="ListParagraph"/>
        <w:rPr>
          <w:rFonts w:ascii="Arial" w:hAnsi="Arial" w:cs="Arial"/>
          <w:szCs w:val="22"/>
        </w:rPr>
      </w:pPr>
    </w:p>
    <w:p w14:paraId="600B9646" w14:textId="36A2263A" w:rsidR="00D744D2" w:rsidRPr="00CD0516" w:rsidRDefault="00D744D2" w:rsidP="00DF58A5">
      <w:pPr>
        <w:pStyle w:val="ListParagraph"/>
        <w:numPr>
          <w:ilvl w:val="1"/>
          <w:numId w:val="1"/>
        </w:numPr>
        <w:rPr>
          <w:rFonts w:ascii="Arial" w:hAnsi="Arial" w:cs="Arial"/>
          <w:szCs w:val="22"/>
        </w:rPr>
      </w:pPr>
      <w:r w:rsidRPr="00CD0516">
        <w:rPr>
          <w:rFonts w:ascii="Arial" w:hAnsi="Arial" w:cs="Arial"/>
          <w:szCs w:val="22"/>
        </w:rPr>
        <w:t>Government will apply the rent reduction to supported housing, with rents in these properties decreasing by 1% a year for 3 years, up to and including 2019/20.</w:t>
      </w:r>
    </w:p>
    <w:p w14:paraId="3790ED19" w14:textId="77777777" w:rsidR="00D744D2" w:rsidRPr="00CD0516" w:rsidRDefault="00D744D2" w:rsidP="00D744D2">
      <w:pPr>
        <w:pStyle w:val="ListParagraph"/>
        <w:ind w:left="792"/>
        <w:rPr>
          <w:rFonts w:ascii="Arial" w:hAnsi="Arial" w:cs="Arial"/>
          <w:szCs w:val="22"/>
        </w:rPr>
      </w:pPr>
    </w:p>
    <w:p w14:paraId="3E832299" w14:textId="50BFFFCC" w:rsidR="00992E96" w:rsidRPr="00CD0516" w:rsidRDefault="00DF58A5" w:rsidP="00DF58A5">
      <w:pPr>
        <w:pStyle w:val="ListParagraph"/>
        <w:numPr>
          <w:ilvl w:val="0"/>
          <w:numId w:val="1"/>
        </w:numPr>
        <w:rPr>
          <w:rFonts w:ascii="Arial" w:hAnsi="Arial" w:cs="Arial"/>
          <w:szCs w:val="22"/>
        </w:rPr>
      </w:pPr>
      <w:r w:rsidRPr="00CD0516">
        <w:rPr>
          <w:rFonts w:ascii="Arial" w:hAnsi="Arial" w:cs="Arial"/>
          <w:szCs w:val="22"/>
        </w:rPr>
        <w:t>Government published its consultation on future funding for supported housing on 21</w:t>
      </w:r>
      <w:r w:rsidRPr="00CD0516">
        <w:rPr>
          <w:rFonts w:ascii="Arial" w:hAnsi="Arial" w:cs="Arial"/>
          <w:szCs w:val="22"/>
          <w:vertAlign w:val="superscript"/>
        </w:rPr>
        <w:t>st</w:t>
      </w:r>
      <w:r w:rsidRPr="00CD0516">
        <w:rPr>
          <w:rFonts w:ascii="Arial" w:hAnsi="Arial" w:cs="Arial"/>
          <w:szCs w:val="22"/>
        </w:rPr>
        <w:t xml:space="preserve"> November 2016. The consultation will last for 12 weeks and the closing date for responses is 13 February 2017. There will then be a Green Paper on the detailed arrangements for the local top-up model and approach to short term accommodation in </w:t>
      </w:r>
      <w:r w:rsidRPr="00CD0516">
        <w:rPr>
          <w:rFonts w:ascii="Arial" w:hAnsi="Arial" w:cs="Arial"/>
          <w:szCs w:val="22"/>
        </w:rPr>
        <w:lastRenderedPageBreak/>
        <w:t>the spring. A final package will be announced in autumn 2017 and the new model will commence on 1 April 2019. Government has proposed that shadow arrangements on the detail and allocation of funding should be put in place from April 2018 to allow full transition to a new model.</w:t>
      </w:r>
    </w:p>
    <w:p w14:paraId="7BA24B10" w14:textId="77777777" w:rsidR="000D05BF" w:rsidRPr="00CD0516" w:rsidRDefault="000D05BF" w:rsidP="000D05BF">
      <w:pPr>
        <w:pStyle w:val="ListParagraph"/>
        <w:ind w:left="360"/>
        <w:rPr>
          <w:rFonts w:ascii="Arial" w:hAnsi="Arial" w:cs="Arial"/>
          <w:szCs w:val="22"/>
        </w:rPr>
      </w:pPr>
    </w:p>
    <w:p w14:paraId="48930DF2" w14:textId="3995C2CD" w:rsidR="000D05BF" w:rsidRPr="00CD0516" w:rsidRDefault="004E306C" w:rsidP="000D05BF">
      <w:pPr>
        <w:pStyle w:val="ListParagraph"/>
        <w:numPr>
          <w:ilvl w:val="0"/>
          <w:numId w:val="1"/>
        </w:numPr>
        <w:rPr>
          <w:rFonts w:ascii="Arial" w:hAnsi="Arial" w:cs="Arial"/>
          <w:szCs w:val="22"/>
        </w:rPr>
      </w:pPr>
      <w:r w:rsidRPr="00CD0516">
        <w:rPr>
          <w:rFonts w:ascii="Arial" w:hAnsi="Arial" w:cs="Arial"/>
          <w:szCs w:val="22"/>
        </w:rPr>
        <w:t>The supported accommodation</w:t>
      </w:r>
      <w:r w:rsidR="000D05BF" w:rsidRPr="00CD0516">
        <w:rPr>
          <w:rFonts w:ascii="Arial" w:hAnsi="Arial" w:cs="Arial"/>
          <w:szCs w:val="22"/>
        </w:rPr>
        <w:t xml:space="preserve"> evidence</w:t>
      </w:r>
      <w:r w:rsidRPr="00CD0516">
        <w:rPr>
          <w:rFonts w:ascii="Arial" w:hAnsi="Arial" w:cs="Arial"/>
          <w:szCs w:val="22"/>
        </w:rPr>
        <w:t xml:space="preserve"> review published alongside the consultation</w:t>
      </w:r>
      <w:r w:rsidR="000D05BF" w:rsidRPr="00CD0516">
        <w:rPr>
          <w:rFonts w:ascii="Arial" w:hAnsi="Arial" w:cs="Arial"/>
          <w:szCs w:val="22"/>
        </w:rPr>
        <w:t xml:space="preserve"> estimates that the annualised Housing Benefit expenditure for supported housing across Great Britain as at December 2015 is </w:t>
      </w:r>
      <w:r w:rsidR="000D05BF" w:rsidRPr="00CD0516">
        <w:rPr>
          <w:rFonts w:ascii="Arial" w:hAnsi="Arial" w:cs="Arial"/>
          <w:b/>
          <w:szCs w:val="22"/>
        </w:rPr>
        <w:t>£4.12 billion</w:t>
      </w:r>
      <w:r w:rsidR="000D05BF" w:rsidRPr="00CD0516">
        <w:rPr>
          <w:rFonts w:ascii="Arial" w:hAnsi="Arial" w:cs="Arial"/>
          <w:szCs w:val="22"/>
        </w:rPr>
        <w:t xml:space="preserve">. The majority of supported housing expenditure from Housing Benefit is for older people, at an estimated </w:t>
      </w:r>
      <w:r w:rsidR="000D05BF" w:rsidRPr="00CD0516">
        <w:rPr>
          <w:rFonts w:ascii="Arial" w:hAnsi="Arial" w:cs="Arial"/>
          <w:b/>
          <w:szCs w:val="22"/>
        </w:rPr>
        <w:t>£2.4 billion</w:t>
      </w:r>
      <w:r w:rsidR="000D05BF" w:rsidRPr="00CD0516">
        <w:rPr>
          <w:rFonts w:ascii="Arial" w:hAnsi="Arial" w:cs="Arial"/>
          <w:szCs w:val="22"/>
        </w:rPr>
        <w:t xml:space="preserve">, with an estimated </w:t>
      </w:r>
      <w:r w:rsidR="000D05BF" w:rsidRPr="00CD0516">
        <w:rPr>
          <w:rFonts w:ascii="Arial" w:hAnsi="Arial" w:cs="Arial"/>
          <w:b/>
          <w:szCs w:val="22"/>
        </w:rPr>
        <w:t>£1.7 billion</w:t>
      </w:r>
      <w:r w:rsidR="000D05BF" w:rsidRPr="00CD0516">
        <w:rPr>
          <w:rFonts w:ascii="Arial" w:hAnsi="Arial" w:cs="Arial"/>
          <w:szCs w:val="22"/>
        </w:rPr>
        <w:t xml:space="preserve"> spent on working</w:t>
      </w:r>
      <w:r w:rsidR="00CD0516">
        <w:rPr>
          <w:rFonts w:ascii="Arial" w:hAnsi="Arial" w:cs="Arial"/>
          <w:szCs w:val="22"/>
        </w:rPr>
        <w:t xml:space="preserve">-age provision. The review also </w:t>
      </w:r>
      <w:r w:rsidR="000D05BF" w:rsidRPr="00CD0516">
        <w:rPr>
          <w:rFonts w:ascii="Arial" w:hAnsi="Arial" w:cs="Arial"/>
          <w:szCs w:val="22"/>
        </w:rPr>
        <w:t xml:space="preserve">‘conservatively’ estimates that at the end of 2015, around </w:t>
      </w:r>
      <w:r w:rsidR="000D05BF" w:rsidRPr="00CD0516">
        <w:rPr>
          <w:rFonts w:ascii="Arial" w:hAnsi="Arial" w:cs="Arial"/>
          <w:b/>
          <w:szCs w:val="22"/>
        </w:rPr>
        <w:t>£2.05 billion</w:t>
      </w:r>
      <w:r w:rsidR="000D05BF" w:rsidRPr="00CD0516">
        <w:rPr>
          <w:rFonts w:ascii="Arial" w:hAnsi="Arial" w:cs="Arial"/>
          <w:szCs w:val="22"/>
        </w:rPr>
        <w:t xml:space="preserve"> is spent in addition to Housing Benefit, on mainly support and care services for tenants in supported housing. The principal sources of separate care and support funding are local authority adult social care services, housing and homelessness funding. </w:t>
      </w:r>
    </w:p>
    <w:p w14:paraId="79B966F1" w14:textId="77777777" w:rsidR="00DF58A5" w:rsidRPr="00CD0516" w:rsidRDefault="00DF58A5" w:rsidP="00DF58A5">
      <w:pPr>
        <w:pStyle w:val="ListParagraph"/>
        <w:ind w:left="360"/>
        <w:rPr>
          <w:rFonts w:ascii="Arial" w:hAnsi="Arial" w:cs="Arial"/>
          <w:szCs w:val="22"/>
        </w:rPr>
      </w:pPr>
    </w:p>
    <w:p w14:paraId="64826714" w14:textId="46B4D0A2" w:rsidR="00DF58A5" w:rsidRPr="00CD0516" w:rsidRDefault="00975B0A" w:rsidP="00DF58A5">
      <w:pPr>
        <w:pStyle w:val="ListParagraph"/>
        <w:numPr>
          <w:ilvl w:val="0"/>
          <w:numId w:val="1"/>
        </w:numPr>
        <w:rPr>
          <w:rFonts w:ascii="Arial" w:hAnsi="Arial" w:cs="Arial"/>
          <w:szCs w:val="22"/>
        </w:rPr>
      </w:pPr>
      <w:r w:rsidRPr="00CD0516">
        <w:rPr>
          <w:rFonts w:ascii="Arial" w:hAnsi="Arial" w:cs="Arial"/>
          <w:szCs w:val="22"/>
        </w:rPr>
        <w:t xml:space="preserve">The LGA will be responding to the consultation. In order to prepare the response it would be helpful to have a steer </w:t>
      </w:r>
      <w:r w:rsidR="00DF58A5" w:rsidRPr="00CD0516">
        <w:rPr>
          <w:rFonts w:ascii="Arial" w:hAnsi="Arial" w:cs="Arial"/>
          <w:szCs w:val="22"/>
        </w:rPr>
        <w:t>from the Board</w:t>
      </w:r>
      <w:r w:rsidR="00936947" w:rsidRPr="00CD0516">
        <w:rPr>
          <w:rFonts w:ascii="Arial" w:hAnsi="Arial" w:cs="Arial"/>
          <w:szCs w:val="22"/>
        </w:rPr>
        <w:t xml:space="preserve"> on</w:t>
      </w:r>
      <w:r w:rsidR="00DF58A5" w:rsidRPr="00CD0516">
        <w:rPr>
          <w:rFonts w:ascii="Arial" w:hAnsi="Arial" w:cs="Arial"/>
          <w:szCs w:val="22"/>
        </w:rPr>
        <w:t xml:space="preserve"> </w:t>
      </w:r>
      <w:r w:rsidRPr="00CD0516">
        <w:rPr>
          <w:rFonts w:ascii="Arial" w:hAnsi="Arial" w:cs="Arial"/>
          <w:szCs w:val="22"/>
        </w:rPr>
        <w:t>the following issues identified in the consultation</w:t>
      </w:r>
      <w:r w:rsidR="00DF58A5" w:rsidRPr="00CD0516">
        <w:rPr>
          <w:rFonts w:ascii="Arial" w:hAnsi="Arial" w:cs="Arial"/>
          <w:szCs w:val="22"/>
        </w:rPr>
        <w:t>:</w:t>
      </w:r>
    </w:p>
    <w:p w14:paraId="493490C0" w14:textId="34EEDCAB" w:rsidR="00DF58A5" w:rsidRPr="00CD0516" w:rsidRDefault="00DF58A5" w:rsidP="00DF58A5">
      <w:pPr>
        <w:pStyle w:val="ListParagraph"/>
        <w:tabs>
          <w:tab w:val="left" w:pos="5340"/>
        </w:tabs>
        <w:rPr>
          <w:rFonts w:ascii="Arial" w:hAnsi="Arial" w:cs="Arial"/>
          <w:szCs w:val="22"/>
        </w:rPr>
      </w:pPr>
      <w:r w:rsidRPr="00CD0516">
        <w:rPr>
          <w:rFonts w:ascii="Arial" w:hAnsi="Arial" w:cs="Arial"/>
          <w:szCs w:val="22"/>
        </w:rPr>
        <w:tab/>
      </w:r>
    </w:p>
    <w:p w14:paraId="32B5615F" w14:textId="1E7FAF4C" w:rsidR="00DF58A5" w:rsidRPr="00CD0516" w:rsidRDefault="00A57EA4" w:rsidP="00CD0516">
      <w:pPr>
        <w:pStyle w:val="ListParagraph"/>
        <w:numPr>
          <w:ilvl w:val="1"/>
          <w:numId w:val="1"/>
        </w:numPr>
        <w:ind w:left="993" w:hanging="633"/>
        <w:rPr>
          <w:rFonts w:ascii="Arial" w:hAnsi="Arial" w:cs="Arial"/>
          <w:szCs w:val="22"/>
        </w:rPr>
      </w:pPr>
      <w:r w:rsidRPr="00CD0516">
        <w:rPr>
          <w:rFonts w:ascii="Arial" w:hAnsi="Arial" w:cs="Arial"/>
          <w:iCs/>
          <w:szCs w:val="22"/>
        </w:rPr>
        <w:t xml:space="preserve">Government is proposing </w:t>
      </w:r>
      <w:r w:rsidR="00975B0A" w:rsidRPr="00CD0516">
        <w:rPr>
          <w:rFonts w:ascii="Arial" w:hAnsi="Arial" w:cs="Arial"/>
          <w:iCs/>
          <w:szCs w:val="22"/>
        </w:rPr>
        <w:t xml:space="preserve">to </w:t>
      </w:r>
      <w:r w:rsidRPr="00CD0516">
        <w:rPr>
          <w:rFonts w:ascii="Arial" w:hAnsi="Arial" w:cs="Arial"/>
          <w:iCs/>
          <w:szCs w:val="22"/>
        </w:rPr>
        <w:t>design the funding model to maximise the opportunities for ot</w:t>
      </w:r>
      <w:r w:rsidR="003E265A" w:rsidRPr="00CD0516">
        <w:rPr>
          <w:rFonts w:ascii="Arial" w:hAnsi="Arial" w:cs="Arial"/>
          <w:iCs/>
          <w:szCs w:val="22"/>
        </w:rPr>
        <w:t>her local agencies, such as Clinical Commissioning Groups</w:t>
      </w:r>
      <w:r w:rsidRPr="00CD0516">
        <w:rPr>
          <w:rFonts w:ascii="Arial" w:hAnsi="Arial" w:cs="Arial"/>
          <w:iCs/>
          <w:szCs w:val="22"/>
        </w:rPr>
        <w:t xml:space="preserve">, to collaborate and commission across service boundaries. </w:t>
      </w:r>
      <w:r w:rsidR="00DF58A5" w:rsidRPr="00CD0516">
        <w:rPr>
          <w:rFonts w:ascii="Arial" w:hAnsi="Arial" w:cs="Arial"/>
          <w:i/>
          <w:iCs/>
          <w:szCs w:val="22"/>
        </w:rPr>
        <w:t xml:space="preserve"> </w:t>
      </w:r>
      <w:r w:rsidRPr="00CD0516">
        <w:rPr>
          <w:rFonts w:ascii="Arial" w:hAnsi="Arial" w:cs="Arial"/>
          <w:b/>
          <w:iCs/>
          <w:szCs w:val="22"/>
        </w:rPr>
        <w:t>Does the Board have a view on the practicalities of sharing the top-up funding across service and organisational boundaries?</w:t>
      </w:r>
    </w:p>
    <w:p w14:paraId="0FCB9D35" w14:textId="77777777" w:rsidR="00BC388E" w:rsidRPr="00CD0516" w:rsidRDefault="00BC388E" w:rsidP="00CD0516">
      <w:pPr>
        <w:pStyle w:val="ListParagraph"/>
        <w:ind w:left="993" w:hanging="633"/>
        <w:rPr>
          <w:rFonts w:ascii="Arial" w:hAnsi="Arial" w:cs="Arial"/>
          <w:szCs w:val="22"/>
        </w:rPr>
      </w:pPr>
    </w:p>
    <w:p w14:paraId="36F27DA9" w14:textId="5C7FFE63" w:rsidR="00BC388E" w:rsidRPr="00CD0516" w:rsidRDefault="00A57EA4" w:rsidP="00CD0516">
      <w:pPr>
        <w:pStyle w:val="ListParagraph"/>
        <w:numPr>
          <w:ilvl w:val="1"/>
          <w:numId w:val="1"/>
        </w:numPr>
        <w:ind w:left="993" w:hanging="633"/>
        <w:rPr>
          <w:rFonts w:ascii="Arial" w:hAnsi="Arial" w:cs="Arial"/>
          <w:szCs w:val="22"/>
        </w:rPr>
      </w:pPr>
      <w:r w:rsidRPr="00CD0516">
        <w:rPr>
          <w:rFonts w:ascii="Arial" w:hAnsi="Arial" w:cs="Arial"/>
          <w:iCs/>
          <w:szCs w:val="22"/>
        </w:rPr>
        <w:t xml:space="preserve">Government is concerned that some vulnerable groups eligible for supported housing may be left out as a result of local decision making, and are consulting on whether to introduce new statutory duties to ensure all those eligible have access to supported housing funding. The consultation does not specify which groups they do not think councils have responsibility for. </w:t>
      </w:r>
      <w:r w:rsidRPr="00CD0516">
        <w:rPr>
          <w:rFonts w:ascii="Arial" w:hAnsi="Arial" w:cs="Arial"/>
          <w:b/>
          <w:iCs/>
          <w:szCs w:val="22"/>
        </w:rPr>
        <w:t xml:space="preserve">Is the Board aware of any eligible groups not covered by existing statute? Does the Board believe there is a risk that local allocation of funding by councils will not match local need for supported housing across all eligible groups? </w:t>
      </w:r>
    </w:p>
    <w:p w14:paraId="4EEC232D" w14:textId="77777777" w:rsidR="00BC388E" w:rsidRPr="00CD0516" w:rsidRDefault="00BC388E" w:rsidP="00CD0516">
      <w:pPr>
        <w:ind w:left="993" w:hanging="633"/>
        <w:rPr>
          <w:rFonts w:ascii="Arial" w:hAnsi="Arial" w:cs="Arial"/>
          <w:i/>
          <w:iCs/>
          <w:szCs w:val="22"/>
        </w:rPr>
      </w:pPr>
    </w:p>
    <w:p w14:paraId="352AC001" w14:textId="68EEF5C0" w:rsidR="00BC388E" w:rsidRPr="00CD0516" w:rsidRDefault="00BC388E" w:rsidP="00CD0516">
      <w:pPr>
        <w:pStyle w:val="ListParagraph"/>
        <w:numPr>
          <w:ilvl w:val="1"/>
          <w:numId w:val="1"/>
        </w:numPr>
        <w:ind w:left="993" w:hanging="633"/>
        <w:rPr>
          <w:rFonts w:ascii="Arial" w:hAnsi="Arial" w:cs="Arial"/>
          <w:szCs w:val="22"/>
        </w:rPr>
      </w:pPr>
      <w:r w:rsidRPr="00CD0516">
        <w:rPr>
          <w:rFonts w:ascii="Arial" w:hAnsi="Arial" w:cs="Arial"/>
          <w:i/>
          <w:iCs/>
          <w:szCs w:val="22"/>
        </w:rPr>
        <w:t xml:space="preserve"> </w:t>
      </w:r>
      <w:r w:rsidR="004E306C" w:rsidRPr="00CD0516">
        <w:rPr>
          <w:rFonts w:ascii="Arial" w:hAnsi="Arial" w:cs="Arial"/>
          <w:iCs/>
          <w:szCs w:val="22"/>
        </w:rPr>
        <w:t xml:space="preserve">One of the reasons for giving councils a greater role in the local commissioning of supported housing is to provide greater oversight and assurance to tax payers that supported housing services are providing value for money, are of good quality, and are delivering outcomes for individual tenants. There is a proposal to develop a </w:t>
      </w:r>
      <w:r w:rsidR="004E306C" w:rsidRPr="00CD0516">
        <w:rPr>
          <w:rFonts w:ascii="Arial" w:hAnsi="Arial" w:cs="Arial"/>
          <w:b/>
          <w:iCs/>
          <w:szCs w:val="22"/>
        </w:rPr>
        <w:t xml:space="preserve">national commissioning framework </w:t>
      </w:r>
      <w:r w:rsidR="004E306C" w:rsidRPr="00CD0516">
        <w:rPr>
          <w:rFonts w:ascii="Arial" w:hAnsi="Arial" w:cs="Arial"/>
          <w:iCs/>
          <w:szCs w:val="22"/>
        </w:rPr>
        <w:t xml:space="preserve">to support councils in achieving this. The LGA has proposed that this is voluntary and based on good practice – a practical tool to help councils in the transition to this new commissioning arrangement.   </w:t>
      </w:r>
    </w:p>
    <w:p w14:paraId="6F7FD28C" w14:textId="77777777" w:rsidR="00BC388E" w:rsidRPr="00CD0516" w:rsidRDefault="00BC388E" w:rsidP="00CD0516">
      <w:pPr>
        <w:pStyle w:val="ListParagraph"/>
        <w:ind w:left="993" w:hanging="633"/>
        <w:rPr>
          <w:rFonts w:ascii="Arial" w:hAnsi="Arial" w:cs="Arial"/>
          <w:szCs w:val="22"/>
        </w:rPr>
      </w:pPr>
    </w:p>
    <w:p w14:paraId="5E227044" w14:textId="28AF4C48" w:rsidR="00BC388E" w:rsidRPr="00CD0516" w:rsidRDefault="004E306C" w:rsidP="00CD0516">
      <w:pPr>
        <w:pStyle w:val="ListParagraph"/>
        <w:numPr>
          <w:ilvl w:val="1"/>
          <w:numId w:val="1"/>
        </w:numPr>
        <w:ind w:left="993" w:hanging="633"/>
        <w:rPr>
          <w:rFonts w:ascii="Arial" w:hAnsi="Arial" w:cs="Arial"/>
          <w:szCs w:val="22"/>
        </w:rPr>
      </w:pPr>
      <w:r w:rsidRPr="00CD0516">
        <w:rPr>
          <w:rFonts w:ascii="Arial" w:hAnsi="Arial" w:cs="Arial"/>
          <w:iCs/>
          <w:szCs w:val="22"/>
        </w:rPr>
        <w:t xml:space="preserve">Government is particularly concerned about striking a balance between </w:t>
      </w:r>
      <w:r w:rsidR="00BC388E" w:rsidRPr="00CD0516">
        <w:rPr>
          <w:rFonts w:ascii="Arial" w:hAnsi="Arial" w:cs="Arial"/>
          <w:iCs/>
          <w:szCs w:val="22"/>
        </w:rPr>
        <w:t>local flexibility and provider/deve</w:t>
      </w:r>
      <w:r w:rsidR="004D3343" w:rsidRPr="00CD0516">
        <w:rPr>
          <w:rFonts w:ascii="Arial" w:hAnsi="Arial" w:cs="Arial"/>
          <w:iCs/>
          <w:szCs w:val="22"/>
        </w:rPr>
        <w:t xml:space="preserve">loper certainty and simplicity. </w:t>
      </w:r>
      <w:r w:rsidR="004D3343" w:rsidRPr="00CD0516">
        <w:rPr>
          <w:rFonts w:ascii="Arial" w:hAnsi="Arial" w:cs="Arial"/>
          <w:b/>
          <w:iCs/>
          <w:szCs w:val="22"/>
        </w:rPr>
        <w:t>Members are asked for any comments on this.</w:t>
      </w:r>
    </w:p>
    <w:p w14:paraId="5F2EBE63" w14:textId="77777777" w:rsidR="00BC388E" w:rsidRPr="00CD0516" w:rsidRDefault="00BC388E" w:rsidP="00CD0516">
      <w:pPr>
        <w:pStyle w:val="ListParagraph"/>
        <w:ind w:left="993" w:hanging="633"/>
        <w:rPr>
          <w:rFonts w:ascii="Arial" w:hAnsi="Arial" w:cs="Arial"/>
          <w:szCs w:val="22"/>
        </w:rPr>
      </w:pPr>
    </w:p>
    <w:p w14:paraId="5B76417E" w14:textId="2511E2DF" w:rsidR="00BC388E" w:rsidRPr="00CD0516" w:rsidRDefault="00BC388E" w:rsidP="00CD0516">
      <w:pPr>
        <w:pStyle w:val="ListParagraph"/>
        <w:numPr>
          <w:ilvl w:val="1"/>
          <w:numId w:val="1"/>
        </w:numPr>
        <w:ind w:left="993" w:hanging="633"/>
        <w:rPr>
          <w:rFonts w:ascii="Arial" w:hAnsi="Arial" w:cs="Arial"/>
          <w:szCs w:val="22"/>
        </w:rPr>
      </w:pPr>
      <w:r w:rsidRPr="00CD0516">
        <w:rPr>
          <w:rFonts w:ascii="Arial" w:hAnsi="Arial" w:cs="Arial"/>
          <w:iCs/>
          <w:szCs w:val="22"/>
        </w:rPr>
        <w:t>The Government</w:t>
      </w:r>
      <w:r w:rsidR="000D05BF" w:rsidRPr="00CD0516">
        <w:rPr>
          <w:rFonts w:ascii="Arial" w:hAnsi="Arial" w:cs="Arial"/>
          <w:iCs/>
          <w:szCs w:val="22"/>
        </w:rPr>
        <w:t xml:space="preserve"> has stated that it</w:t>
      </w:r>
      <w:r w:rsidRPr="00CD0516">
        <w:rPr>
          <w:rFonts w:ascii="Arial" w:hAnsi="Arial" w:cs="Arial"/>
          <w:iCs/>
          <w:szCs w:val="22"/>
        </w:rPr>
        <w:t xml:space="preserve"> wants a </w:t>
      </w:r>
      <w:r w:rsidRPr="00CD0516">
        <w:rPr>
          <w:rFonts w:ascii="Arial" w:hAnsi="Arial" w:cs="Arial"/>
          <w:b/>
          <w:bCs/>
          <w:iCs/>
          <w:szCs w:val="22"/>
        </w:rPr>
        <w:t xml:space="preserve">smooth transition </w:t>
      </w:r>
      <w:r w:rsidRPr="00CD0516">
        <w:rPr>
          <w:rFonts w:ascii="Arial" w:hAnsi="Arial" w:cs="Arial"/>
          <w:iCs/>
          <w:szCs w:val="22"/>
        </w:rPr>
        <w:t xml:space="preserve">to the new funding arrangement on 1 April 2019. </w:t>
      </w:r>
      <w:r w:rsidRPr="00CD0516">
        <w:rPr>
          <w:rFonts w:ascii="Arial" w:hAnsi="Arial" w:cs="Arial"/>
          <w:b/>
          <w:iCs/>
          <w:szCs w:val="22"/>
        </w:rPr>
        <w:t>What transitional arrangements might be helpful in supporting the transition to the new regime?</w:t>
      </w:r>
    </w:p>
    <w:p w14:paraId="4B8D8AD0" w14:textId="77777777" w:rsidR="00BC388E" w:rsidRPr="00CD0516" w:rsidRDefault="00BC388E" w:rsidP="00CD0516">
      <w:pPr>
        <w:pStyle w:val="ListParagraph"/>
        <w:ind w:left="993" w:hanging="633"/>
        <w:rPr>
          <w:rFonts w:ascii="Arial" w:hAnsi="Arial" w:cs="Arial"/>
          <w:i/>
          <w:iCs/>
          <w:szCs w:val="22"/>
        </w:rPr>
      </w:pPr>
    </w:p>
    <w:p w14:paraId="66D37C8D" w14:textId="136FD0AA" w:rsidR="00BC388E" w:rsidRPr="00CD0516" w:rsidRDefault="000D05BF" w:rsidP="00CD0516">
      <w:pPr>
        <w:pStyle w:val="ListParagraph"/>
        <w:numPr>
          <w:ilvl w:val="1"/>
          <w:numId w:val="1"/>
        </w:numPr>
        <w:ind w:left="993" w:hanging="633"/>
        <w:rPr>
          <w:rFonts w:ascii="Arial" w:hAnsi="Arial" w:cs="Arial"/>
          <w:szCs w:val="22"/>
        </w:rPr>
      </w:pPr>
      <w:r w:rsidRPr="00CD0516">
        <w:rPr>
          <w:rFonts w:ascii="Arial" w:hAnsi="Arial" w:cs="Arial"/>
          <w:iCs/>
          <w:szCs w:val="22"/>
        </w:rPr>
        <w:lastRenderedPageBreak/>
        <w:t xml:space="preserve">Government are proposing that emergency and short term accommodation funding is provided outside of Universal Credit. </w:t>
      </w:r>
      <w:r w:rsidRPr="00CD0516">
        <w:rPr>
          <w:rFonts w:ascii="Arial" w:hAnsi="Arial" w:cs="Arial"/>
          <w:b/>
          <w:iCs/>
          <w:szCs w:val="22"/>
        </w:rPr>
        <w:t>Do member</w:t>
      </w:r>
      <w:r w:rsidR="002B7817" w:rsidRPr="00CD0516">
        <w:rPr>
          <w:rFonts w:ascii="Arial" w:hAnsi="Arial" w:cs="Arial"/>
          <w:b/>
          <w:iCs/>
          <w:szCs w:val="22"/>
        </w:rPr>
        <w:t>s</w:t>
      </w:r>
      <w:r w:rsidRPr="00CD0516">
        <w:rPr>
          <w:rFonts w:ascii="Arial" w:hAnsi="Arial" w:cs="Arial"/>
          <w:b/>
          <w:iCs/>
          <w:szCs w:val="22"/>
        </w:rPr>
        <w:t xml:space="preserve"> of the Board have a view on how funding could be provided to enable to provision of </w:t>
      </w:r>
      <w:r w:rsidR="002B7817" w:rsidRPr="00CD0516">
        <w:rPr>
          <w:rFonts w:ascii="Arial" w:hAnsi="Arial" w:cs="Arial"/>
          <w:b/>
          <w:iCs/>
          <w:szCs w:val="22"/>
        </w:rPr>
        <w:t>short-term and emergency accommodation?</w:t>
      </w:r>
    </w:p>
    <w:p w14:paraId="3812C4E5" w14:textId="77777777" w:rsidR="00936947" w:rsidRPr="00CD0516" w:rsidRDefault="00936947" w:rsidP="00936947">
      <w:pPr>
        <w:pStyle w:val="ListParagraph"/>
        <w:rPr>
          <w:rFonts w:ascii="Arial" w:hAnsi="Arial" w:cs="Arial"/>
          <w:szCs w:val="22"/>
        </w:rPr>
      </w:pPr>
    </w:p>
    <w:p w14:paraId="14E1DE1D" w14:textId="7A4015C6" w:rsidR="00936947" w:rsidRPr="00CD0516" w:rsidRDefault="00936947" w:rsidP="00936947">
      <w:pPr>
        <w:pStyle w:val="ListParagraph"/>
        <w:numPr>
          <w:ilvl w:val="0"/>
          <w:numId w:val="1"/>
        </w:numPr>
        <w:rPr>
          <w:rFonts w:ascii="Arial" w:hAnsi="Arial" w:cs="Arial"/>
          <w:szCs w:val="22"/>
        </w:rPr>
      </w:pPr>
      <w:r w:rsidRPr="00CD0516">
        <w:rPr>
          <w:rFonts w:ascii="Arial" w:hAnsi="Arial" w:cs="Arial"/>
          <w:szCs w:val="22"/>
        </w:rPr>
        <w:t>The LGA will be hosting an event for member councils on 11</w:t>
      </w:r>
      <w:r w:rsidRPr="00CD0516">
        <w:rPr>
          <w:rFonts w:ascii="Arial" w:hAnsi="Arial" w:cs="Arial"/>
          <w:szCs w:val="22"/>
          <w:vertAlign w:val="superscript"/>
        </w:rPr>
        <w:t>th</w:t>
      </w:r>
      <w:r w:rsidRPr="00CD0516">
        <w:rPr>
          <w:rFonts w:ascii="Arial" w:hAnsi="Arial" w:cs="Arial"/>
          <w:szCs w:val="22"/>
        </w:rPr>
        <w:t xml:space="preserve"> January to help develop the LGA’s position on the issue, and to inform member councils about the policy development</w:t>
      </w:r>
      <w:r w:rsidR="002B7817" w:rsidRPr="00CD0516">
        <w:rPr>
          <w:rFonts w:ascii="Arial" w:hAnsi="Arial" w:cs="Arial"/>
          <w:szCs w:val="22"/>
        </w:rPr>
        <w:t xml:space="preserve">. </w:t>
      </w:r>
    </w:p>
    <w:p w14:paraId="514E0E7A" w14:textId="77777777" w:rsidR="003E265A" w:rsidRPr="00CD0516" w:rsidRDefault="003E265A" w:rsidP="003E265A">
      <w:pPr>
        <w:rPr>
          <w:rFonts w:ascii="Arial" w:hAnsi="Arial" w:cs="Arial"/>
          <w:szCs w:val="22"/>
        </w:rPr>
      </w:pPr>
    </w:p>
    <w:p w14:paraId="3A8E38FC" w14:textId="77777777" w:rsidR="003E265A" w:rsidRPr="00CD0516" w:rsidRDefault="003E265A" w:rsidP="003E265A">
      <w:pPr>
        <w:rPr>
          <w:rFonts w:ascii="Arial" w:hAnsi="Arial" w:cs="Arial"/>
          <w:szCs w:val="22"/>
        </w:rPr>
      </w:pPr>
      <w:r w:rsidRPr="00CD0516">
        <w:rPr>
          <w:rFonts w:ascii="Arial" w:hAnsi="Arial" w:cs="Arial"/>
          <w:b/>
          <w:szCs w:val="22"/>
        </w:rPr>
        <w:t>Next steps</w:t>
      </w:r>
    </w:p>
    <w:p w14:paraId="7D2CED24" w14:textId="77777777" w:rsidR="003E265A" w:rsidRPr="00CD0516" w:rsidRDefault="003E265A" w:rsidP="003E265A">
      <w:pPr>
        <w:rPr>
          <w:rFonts w:ascii="Arial" w:hAnsi="Arial" w:cs="Arial"/>
          <w:szCs w:val="22"/>
        </w:rPr>
      </w:pPr>
    </w:p>
    <w:p w14:paraId="3F9276DD" w14:textId="77777777" w:rsidR="003E265A" w:rsidRPr="00CD0516" w:rsidRDefault="003E265A" w:rsidP="003E265A">
      <w:pPr>
        <w:pStyle w:val="ListParagraph"/>
        <w:numPr>
          <w:ilvl w:val="0"/>
          <w:numId w:val="1"/>
        </w:numPr>
        <w:rPr>
          <w:rFonts w:ascii="Arial" w:hAnsi="Arial" w:cs="Arial"/>
          <w:szCs w:val="22"/>
        </w:rPr>
      </w:pPr>
      <w:r w:rsidRPr="00CD0516">
        <w:rPr>
          <w:rFonts w:ascii="Arial" w:hAnsi="Arial" w:cs="Arial"/>
          <w:szCs w:val="22"/>
        </w:rPr>
        <w:t>Members are asked to:</w:t>
      </w:r>
    </w:p>
    <w:p w14:paraId="70E6CEA1" w14:textId="77777777" w:rsidR="003E265A" w:rsidRPr="00CD0516" w:rsidRDefault="003E265A" w:rsidP="003E265A">
      <w:pPr>
        <w:pStyle w:val="ListParagraph"/>
        <w:ind w:left="360"/>
        <w:rPr>
          <w:rFonts w:ascii="Arial" w:hAnsi="Arial" w:cs="Arial"/>
          <w:szCs w:val="22"/>
        </w:rPr>
      </w:pPr>
    </w:p>
    <w:p w14:paraId="6191E83A" w14:textId="799D9098" w:rsidR="003E265A" w:rsidRPr="00CD0516" w:rsidRDefault="003E265A" w:rsidP="003E265A">
      <w:pPr>
        <w:pStyle w:val="ListParagraph"/>
        <w:numPr>
          <w:ilvl w:val="1"/>
          <w:numId w:val="1"/>
        </w:numPr>
        <w:ind w:left="788" w:hanging="431"/>
        <w:rPr>
          <w:rFonts w:ascii="Arial" w:hAnsi="Arial" w:cs="Arial"/>
          <w:szCs w:val="22"/>
        </w:rPr>
      </w:pPr>
      <w:r w:rsidRPr="00CD0516">
        <w:rPr>
          <w:rFonts w:ascii="Arial" w:hAnsi="Arial" w:cs="Arial"/>
          <w:szCs w:val="22"/>
        </w:rPr>
        <w:t>Provide a steer on the key issues set out</w:t>
      </w:r>
      <w:r w:rsidR="00CD0516">
        <w:rPr>
          <w:rFonts w:ascii="Arial" w:hAnsi="Arial" w:cs="Arial"/>
          <w:szCs w:val="22"/>
        </w:rPr>
        <w:t xml:space="preserve"> in this paper; and</w:t>
      </w:r>
    </w:p>
    <w:p w14:paraId="3586EF15" w14:textId="77777777" w:rsidR="003E265A" w:rsidRPr="00CD0516" w:rsidRDefault="003E265A" w:rsidP="003E265A">
      <w:pPr>
        <w:pStyle w:val="ListParagraph"/>
        <w:ind w:left="788"/>
        <w:rPr>
          <w:rFonts w:ascii="Arial" w:hAnsi="Arial" w:cs="Arial"/>
          <w:szCs w:val="22"/>
        </w:rPr>
      </w:pPr>
    </w:p>
    <w:p w14:paraId="148ED5B1" w14:textId="50B62E64" w:rsidR="003E265A" w:rsidRPr="00CD0516" w:rsidRDefault="003E265A" w:rsidP="003E265A">
      <w:pPr>
        <w:pStyle w:val="ListParagraph"/>
        <w:numPr>
          <w:ilvl w:val="1"/>
          <w:numId w:val="1"/>
        </w:numPr>
        <w:ind w:left="788" w:hanging="431"/>
        <w:rPr>
          <w:rFonts w:ascii="Arial" w:hAnsi="Arial" w:cs="Arial"/>
          <w:szCs w:val="22"/>
        </w:rPr>
      </w:pPr>
      <w:r w:rsidRPr="00CD0516">
        <w:rPr>
          <w:rFonts w:ascii="Arial" w:hAnsi="Arial" w:cs="Arial"/>
          <w:szCs w:val="22"/>
        </w:rPr>
        <w:t xml:space="preserve">Provide a future steer on the full LGA response to the consultation. </w:t>
      </w:r>
    </w:p>
    <w:p w14:paraId="4EC40704" w14:textId="77777777" w:rsidR="003E265A" w:rsidRPr="00CD0516" w:rsidRDefault="003E265A" w:rsidP="00841D53">
      <w:pPr>
        <w:rPr>
          <w:rFonts w:ascii="Arial" w:hAnsi="Arial" w:cs="Arial"/>
          <w:b/>
          <w:szCs w:val="22"/>
        </w:rPr>
      </w:pPr>
    </w:p>
    <w:p w14:paraId="7EF334D6" w14:textId="1E672162" w:rsidR="00F82574" w:rsidRPr="00CD0516" w:rsidRDefault="00992E96" w:rsidP="00841D53">
      <w:pPr>
        <w:rPr>
          <w:rFonts w:ascii="Arial" w:hAnsi="Arial" w:cs="Arial"/>
          <w:b/>
          <w:szCs w:val="22"/>
        </w:rPr>
      </w:pPr>
      <w:r w:rsidRPr="00CD0516">
        <w:rPr>
          <w:rFonts w:ascii="Arial" w:hAnsi="Arial" w:cs="Arial"/>
          <w:b/>
          <w:szCs w:val="22"/>
        </w:rPr>
        <w:t xml:space="preserve">Implications for Wales </w:t>
      </w:r>
    </w:p>
    <w:p w14:paraId="75787248" w14:textId="77777777" w:rsidR="003E265A" w:rsidRPr="00CD0516" w:rsidRDefault="003E265A" w:rsidP="00841D53">
      <w:pPr>
        <w:rPr>
          <w:rFonts w:ascii="Arial" w:hAnsi="Arial" w:cs="Arial"/>
          <w:i/>
          <w:szCs w:val="22"/>
        </w:rPr>
      </w:pPr>
    </w:p>
    <w:p w14:paraId="3E83229F" w14:textId="28C53183" w:rsidR="00992E96" w:rsidRPr="00CD0516" w:rsidRDefault="00936947" w:rsidP="00841D53">
      <w:pPr>
        <w:pStyle w:val="ListParagraph"/>
        <w:numPr>
          <w:ilvl w:val="0"/>
          <w:numId w:val="1"/>
        </w:numPr>
        <w:rPr>
          <w:rFonts w:ascii="Arial" w:hAnsi="Arial" w:cs="Arial"/>
          <w:szCs w:val="22"/>
        </w:rPr>
      </w:pPr>
      <w:r w:rsidRPr="00CD0516">
        <w:rPr>
          <w:rFonts w:ascii="Arial" w:hAnsi="Arial" w:cs="Arial"/>
          <w:szCs w:val="22"/>
        </w:rPr>
        <w:t>The LGA has been liaising with the WLGA on the development of supported housing policy and will be consulting with them in the development of the LGA’s response. For Wales, Government is proposing devolving funding to the Welsh Assembly for them to take a decision on how to best allocate the funding.</w:t>
      </w:r>
    </w:p>
    <w:p w14:paraId="3E8322A0" w14:textId="77777777" w:rsidR="00992E96" w:rsidRPr="00CD0516" w:rsidRDefault="00992E96" w:rsidP="00841D53">
      <w:pPr>
        <w:rPr>
          <w:rFonts w:ascii="Arial" w:hAnsi="Arial" w:cs="Arial"/>
          <w:b/>
          <w:szCs w:val="22"/>
        </w:rPr>
      </w:pPr>
    </w:p>
    <w:p w14:paraId="3E8322A1" w14:textId="77777777" w:rsidR="00992E96" w:rsidRPr="00CD0516" w:rsidRDefault="00992E96" w:rsidP="00841D53">
      <w:pPr>
        <w:rPr>
          <w:rFonts w:ascii="Arial" w:hAnsi="Arial" w:cs="Arial"/>
          <w:b/>
          <w:szCs w:val="22"/>
        </w:rPr>
      </w:pPr>
      <w:r w:rsidRPr="00CD0516">
        <w:rPr>
          <w:rFonts w:ascii="Arial" w:hAnsi="Arial" w:cs="Arial"/>
          <w:b/>
          <w:szCs w:val="22"/>
        </w:rPr>
        <w:t>Financial Implications</w:t>
      </w:r>
    </w:p>
    <w:p w14:paraId="3E8322A2" w14:textId="77777777" w:rsidR="00992E96" w:rsidRPr="00CD0516" w:rsidRDefault="00992E96" w:rsidP="00841D53">
      <w:pPr>
        <w:rPr>
          <w:rFonts w:ascii="Arial" w:hAnsi="Arial" w:cs="Arial"/>
          <w:szCs w:val="22"/>
        </w:rPr>
      </w:pPr>
    </w:p>
    <w:p w14:paraId="3E8322B1" w14:textId="1BA0A38F" w:rsidR="00B23DA6" w:rsidRPr="00CD0516" w:rsidRDefault="00936947" w:rsidP="00A055A8">
      <w:pPr>
        <w:pStyle w:val="ListParagraph"/>
        <w:numPr>
          <w:ilvl w:val="0"/>
          <w:numId w:val="1"/>
        </w:numPr>
        <w:rPr>
          <w:rFonts w:ascii="Arial" w:hAnsi="Arial" w:cs="Arial"/>
          <w:szCs w:val="22"/>
        </w:rPr>
      </w:pPr>
      <w:r w:rsidRPr="00CD0516">
        <w:rPr>
          <w:rFonts w:ascii="Arial" w:hAnsi="Arial" w:cs="Arial"/>
          <w:szCs w:val="22"/>
        </w:rPr>
        <w:t>There are no financial implications for the LGA.</w:t>
      </w:r>
    </w:p>
    <w:sectPr w:rsidR="00B23DA6" w:rsidRPr="00CD05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975B0A" w:rsidRDefault="00975B0A">
      <w:r>
        <w:separator/>
      </w:r>
    </w:p>
  </w:endnote>
  <w:endnote w:type="continuationSeparator" w:id="0">
    <w:p w14:paraId="3E8322B5" w14:textId="77777777" w:rsidR="00975B0A" w:rsidRDefault="0097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975B0A" w:rsidRDefault="00975B0A">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975B0A" w:rsidRDefault="00975B0A">
      <w:r>
        <w:separator/>
      </w:r>
    </w:p>
  </w:footnote>
  <w:footnote w:type="continuationSeparator" w:id="0">
    <w:p w14:paraId="3E8322B3" w14:textId="77777777" w:rsidR="00975B0A" w:rsidRDefault="0097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975B0A" w:rsidRPr="004F266E" w14:paraId="3E8322B8" w14:textId="77777777" w:rsidTr="0087525B">
      <w:tc>
        <w:tcPr>
          <w:tcW w:w="5920" w:type="dxa"/>
          <w:vMerge w:val="restart"/>
          <w:shd w:val="clear" w:color="auto" w:fill="auto"/>
        </w:tcPr>
        <w:p w14:paraId="3E8322B6" w14:textId="77777777" w:rsidR="00975B0A" w:rsidRPr="00374227" w:rsidRDefault="00975B0A" w:rsidP="0087525B">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5DF74DBE" w:rsidR="00975B0A" w:rsidRPr="00E7702B" w:rsidRDefault="00975B0A" w:rsidP="001F2306">
          <w:pPr>
            <w:pStyle w:val="Header"/>
            <w:rPr>
              <w:rFonts w:ascii="Arial" w:hAnsi="Arial" w:cs="Arial"/>
              <w:b/>
              <w:i/>
              <w:szCs w:val="22"/>
            </w:rPr>
          </w:pPr>
          <w:r>
            <w:rPr>
              <w:rFonts w:ascii="Arial" w:hAnsi="Arial" w:cs="Arial"/>
              <w:b/>
              <w:szCs w:val="22"/>
            </w:rPr>
            <w:t xml:space="preserve">Community Wellbeing Board </w:t>
          </w:r>
          <w:r w:rsidRPr="00E7702B">
            <w:rPr>
              <w:rFonts w:ascii="Arial" w:hAnsi="Arial" w:cs="Arial"/>
              <w:i/>
            </w:rPr>
            <w:t xml:space="preserve"> </w:t>
          </w:r>
        </w:p>
      </w:tc>
    </w:tr>
    <w:tr w:rsidR="00975B0A" w14:paraId="3E8322BB" w14:textId="77777777" w:rsidTr="0087525B">
      <w:trPr>
        <w:trHeight w:val="450"/>
      </w:trPr>
      <w:tc>
        <w:tcPr>
          <w:tcW w:w="5920" w:type="dxa"/>
          <w:vMerge/>
          <w:shd w:val="clear" w:color="auto" w:fill="auto"/>
        </w:tcPr>
        <w:p w14:paraId="3E8322B9" w14:textId="77777777" w:rsidR="00975B0A" w:rsidRPr="00374227" w:rsidRDefault="00975B0A" w:rsidP="0087525B">
          <w:pPr>
            <w:pStyle w:val="Header"/>
          </w:pPr>
        </w:p>
      </w:tc>
      <w:tc>
        <w:tcPr>
          <w:tcW w:w="3260" w:type="dxa"/>
          <w:shd w:val="clear" w:color="auto" w:fill="auto"/>
          <w:vAlign w:val="center"/>
        </w:tcPr>
        <w:p w14:paraId="3E8322BA" w14:textId="4E8AC4E9" w:rsidR="00975B0A" w:rsidRPr="00374227" w:rsidRDefault="00CD0516" w:rsidP="001F2306">
          <w:pPr>
            <w:pStyle w:val="Header"/>
            <w:spacing w:before="60"/>
            <w:rPr>
              <w:rFonts w:ascii="Arial" w:hAnsi="Arial" w:cs="Arial"/>
              <w:szCs w:val="22"/>
            </w:rPr>
          </w:pPr>
          <w:r>
            <w:rPr>
              <w:rFonts w:ascii="Arial" w:hAnsi="Arial" w:cs="Arial"/>
              <w:szCs w:val="22"/>
            </w:rPr>
            <w:t>1 December 2016</w:t>
          </w:r>
        </w:p>
      </w:tc>
    </w:tr>
    <w:tr w:rsidR="00975B0A" w:rsidRPr="004F266E" w14:paraId="3E8322BE" w14:textId="77777777" w:rsidTr="0087525B">
      <w:trPr>
        <w:trHeight w:val="708"/>
      </w:trPr>
      <w:tc>
        <w:tcPr>
          <w:tcW w:w="5920" w:type="dxa"/>
          <w:vMerge/>
          <w:shd w:val="clear" w:color="auto" w:fill="auto"/>
        </w:tcPr>
        <w:p w14:paraId="3E8322BC" w14:textId="77777777" w:rsidR="00975B0A" w:rsidRPr="00374227" w:rsidRDefault="00975B0A" w:rsidP="0087525B">
          <w:pPr>
            <w:pStyle w:val="Header"/>
          </w:pPr>
        </w:p>
      </w:tc>
      <w:tc>
        <w:tcPr>
          <w:tcW w:w="3260" w:type="dxa"/>
          <w:shd w:val="clear" w:color="auto" w:fill="auto"/>
          <w:vAlign w:val="center"/>
        </w:tcPr>
        <w:p w14:paraId="3E8322BD" w14:textId="74D7D008" w:rsidR="00975B0A" w:rsidRPr="00374227" w:rsidRDefault="00975B0A" w:rsidP="0087525B">
          <w:pPr>
            <w:pStyle w:val="Header"/>
            <w:spacing w:before="60"/>
            <w:rPr>
              <w:rFonts w:ascii="Arial" w:hAnsi="Arial" w:cs="Arial"/>
              <w:b/>
              <w:szCs w:val="22"/>
            </w:rPr>
          </w:pPr>
        </w:p>
      </w:tc>
    </w:tr>
  </w:tbl>
  <w:p w14:paraId="3E8322BF" w14:textId="77777777" w:rsidR="00975B0A" w:rsidRPr="0021114E" w:rsidRDefault="00975B0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975B0A" w:rsidRDefault="00975B0A" w:rsidP="0087525B">
    <w:pPr>
      <w:pStyle w:val="Header"/>
      <w:rPr>
        <w:sz w:val="2"/>
      </w:rPr>
    </w:pPr>
  </w:p>
  <w:p w14:paraId="3E8322C2" w14:textId="77777777" w:rsidR="00975B0A" w:rsidRDefault="00975B0A" w:rsidP="0087525B">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975B0A" w:rsidRPr="001D2C76" w14:paraId="3E8322C5" w14:textId="77777777" w:rsidTr="0087525B">
      <w:tc>
        <w:tcPr>
          <w:tcW w:w="6062" w:type="dxa"/>
          <w:vMerge w:val="restart"/>
        </w:tcPr>
        <w:p w14:paraId="3E8322C3" w14:textId="77777777" w:rsidR="00975B0A" w:rsidRDefault="00975B0A" w:rsidP="0087525B">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975B0A" w:rsidRPr="001D2C76" w:rsidRDefault="00975B0A" w:rsidP="0087525B">
          <w:pPr>
            <w:pStyle w:val="Header"/>
            <w:rPr>
              <w:b/>
            </w:rPr>
          </w:pPr>
          <w:r>
            <w:rPr>
              <w:rFonts w:ascii="Arial" w:hAnsi="Arial" w:cs="Arial"/>
              <w:b/>
              <w:sz w:val="24"/>
              <w:szCs w:val="24"/>
            </w:rPr>
            <w:t>Meeting title</w:t>
          </w:r>
        </w:p>
      </w:tc>
    </w:tr>
    <w:tr w:rsidR="00975B0A" w14:paraId="3E8322C8" w14:textId="77777777" w:rsidTr="0087525B">
      <w:trPr>
        <w:trHeight w:val="450"/>
      </w:trPr>
      <w:tc>
        <w:tcPr>
          <w:tcW w:w="6062" w:type="dxa"/>
          <w:vMerge/>
        </w:tcPr>
        <w:p w14:paraId="3E8322C6" w14:textId="77777777" w:rsidR="00975B0A" w:rsidRDefault="00975B0A" w:rsidP="0087525B">
          <w:pPr>
            <w:pStyle w:val="Header"/>
          </w:pPr>
        </w:p>
      </w:tc>
      <w:tc>
        <w:tcPr>
          <w:tcW w:w="3225" w:type="dxa"/>
        </w:tcPr>
        <w:p w14:paraId="3E8322C7" w14:textId="77777777" w:rsidR="00975B0A" w:rsidRDefault="00975B0A" w:rsidP="0087525B">
          <w:pPr>
            <w:pStyle w:val="Header"/>
            <w:spacing w:before="60"/>
          </w:pPr>
          <w:r>
            <w:rPr>
              <w:rFonts w:ascii="Arial" w:hAnsi="Arial" w:cs="Arial"/>
              <w:sz w:val="24"/>
              <w:szCs w:val="24"/>
            </w:rPr>
            <w:t xml:space="preserve">Meeting date </w:t>
          </w:r>
        </w:p>
      </w:tc>
    </w:tr>
    <w:tr w:rsidR="00975B0A" w14:paraId="3E8322CC" w14:textId="77777777" w:rsidTr="0087525B">
      <w:trPr>
        <w:trHeight w:val="450"/>
      </w:trPr>
      <w:tc>
        <w:tcPr>
          <w:tcW w:w="6062" w:type="dxa"/>
          <w:vMerge/>
        </w:tcPr>
        <w:p w14:paraId="3E8322C9" w14:textId="77777777" w:rsidR="00975B0A" w:rsidRDefault="00975B0A" w:rsidP="0087525B">
          <w:pPr>
            <w:pStyle w:val="Header"/>
          </w:pPr>
        </w:p>
      </w:tc>
      <w:tc>
        <w:tcPr>
          <w:tcW w:w="3225" w:type="dxa"/>
        </w:tcPr>
        <w:p w14:paraId="3E8322CA" w14:textId="77777777" w:rsidR="00975B0A" w:rsidRDefault="00975B0A" w:rsidP="0087525B">
          <w:pPr>
            <w:pStyle w:val="Header"/>
            <w:spacing w:before="60"/>
            <w:rPr>
              <w:rFonts w:ascii="Arial" w:hAnsi="Arial" w:cs="Arial"/>
              <w:b/>
              <w:sz w:val="24"/>
              <w:szCs w:val="24"/>
            </w:rPr>
          </w:pPr>
        </w:p>
        <w:p w14:paraId="3E8322CB" w14:textId="77777777" w:rsidR="00975B0A" w:rsidRPr="00546D0D" w:rsidRDefault="00975B0A" w:rsidP="0087525B">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975B0A" w:rsidRDefault="00975B0A" w:rsidP="0087525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479F3"/>
    <w:multiLevelType w:val="hybridMultilevel"/>
    <w:tmpl w:val="AB66116A"/>
    <w:lvl w:ilvl="0" w:tplc="75E8CD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C33D0"/>
    <w:multiLevelType w:val="hybridMultilevel"/>
    <w:tmpl w:val="F1C24666"/>
    <w:lvl w:ilvl="0" w:tplc="75E8CDA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2D6C8E"/>
    <w:multiLevelType w:val="hybridMultilevel"/>
    <w:tmpl w:val="487ADD50"/>
    <w:lvl w:ilvl="0" w:tplc="75E8CDA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34B72"/>
    <w:multiLevelType w:val="hybridMultilevel"/>
    <w:tmpl w:val="2C228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945128"/>
    <w:multiLevelType w:val="hybridMultilevel"/>
    <w:tmpl w:val="3FDA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4624B"/>
    <w:multiLevelType w:val="hybridMultilevel"/>
    <w:tmpl w:val="46D0E9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562898"/>
    <w:multiLevelType w:val="multilevel"/>
    <w:tmpl w:val="2A70896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7"/>
  </w:num>
  <w:num w:numId="3">
    <w:abstractNumId w:val="4"/>
  </w:num>
  <w:num w:numId="4">
    <w:abstractNumId w:val="0"/>
  </w:num>
  <w:num w:numId="5">
    <w:abstractNumId w:val="1"/>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D05BF"/>
    <w:rsid w:val="00105469"/>
    <w:rsid w:val="00122698"/>
    <w:rsid w:val="001721EB"/>
    <w:rsid w:val="001B36CE"/>
    <w:rsid w:val="001F2306"/>
    <w:rsid w:val="00243DF2"/>
    <w:rsid w:val="002634A5"/>
    <w:rsid w:val="002B7817"/>
    <w:rsid w:val="003E265A"/>
    <w:rsid w:val="004A0786"/>
    <w:rsid w:val="004D3343"/>
    <w:rsid w:val="004E306C"/>
    <w:rsid w:val="005412D6"/>
    <w:rsid w:val="0061118E"/>
    <w:rsid w:val="00612E8B"/>
    <w:rsid w:val="007850BE"/>
    <w:rsid w:val="00820FF5"/>
    <w:rsid w:val="00841D53"/>
    <w:rsid w:val="008735F9"/>
    <w:rsid w:val="0087525B"/>
    <w:rsid w:val="00891AE9"/>
    <w:rsid w:val="00936947"/>
    <w:rsid w:val="00975B0A"/>
    <w:rsid w:val="00992E96"/>
    <w:rsid w:val="00A055A8"/>
    <w:rsid w:val="00A57EA4"/>
    <w:rsid w:val="00A73942"/>
    <w:rsid w:val="00B14E17"/>
    <w:rsid w:val="00B23DA6"/>
    <w:rsid w:val="00B27F61"/>
    <w:rsid w:val="00BC388E"/>
    <w:rsid w:val="00C03562"/>
    <w:rsid w:val="00CD0516"/>
    <w:rsid w:val="00D45B4D"/>
    <w:rsid w:val="00D744D2"/>
    <w:rsid w:val="00DF09AF"/>
    <w:rsid w:val="00DF58A5"/>
    <w:rsid w:val="00E1448D"/>
    <w:rsid w:val="00ED60BA"/>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Default">
    <w:name w:val="Default"/>
    <w:rsid w:val="008752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igail.gallop@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C7AA24AE-3A21-4B48-99E0-A61A50AC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schemas.microsoft.com/office/2006/documentManagement/types"/>
    <ds:schemaRef ds:uri="http://www.w3.org/XML/1998/namespace"/>
    <ds:schemaRef ds:uri="a2450aae-1d20-4711-921f-ba4e3dc97b4d"/>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2702EB5-27D0-4A44-85D4-9BED73A1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92822E68</Template>
  <TotalTime>2</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4</cp:revision>
  <dcterms:created xsi:type="dcterms:W3CDTF">2016-11-24T14:26:00Z</dcterms:created>
  <dcterms:modified xsi:type="dcterms:W3CDTF">2016-11-24T16:25:00Z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